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2401"/>
        <w:gridCol w:w="7238"/>
      </w:tblGrid>
      <w:tr w:rsidR="001B0D4D" w14:paraId="2D697219" w14:textId="77777777" w:rsidTr="00C5491C">
        <w:trPr>
          <w:trHeight w:val="2545"/>
        </w:trPr>
        <w:tc>
          <w:tcPr>
            <w:tcW w:w="2433" w:type="dxa"/>
          </w:tcPr>
          <w:p w14:paraId="020304B8" w14:textId="77777777" w:rsidR="001B0D4D" w:rsidRDefault="001B0D4D" w:rsidP="003E629E">
            <w:bookmarkStart w:id="0" w:name="_GoBack"/>
            <w:bookmarkEnd w:id="0"/>
          </w:p>
        </w:tc>
        <w:tc>
          <w:tcPr>
            <w:tcW w:w="7314" w:type="dxa"/>
            <w:vAlign w:val="center"/>
          </w:tcPr>
          <w:p w14:paraId="48D8AC88" w14:textId="77777777" w:rsidR="00D00FA8" w:rsidRPr="00DD54ED" w:rsidRDefault="00D00FA8" w:rsidP="00D00FA8">
            <w:pPr>
              <w:ind w:right="-20"/>
              <w:jc w:val="right"/>
              <w:rPr>
                <w:rFonts w:ascii="Myriad Pro" w:eastAsia="MyriadPro-Light" w:hAnsi="Myriad Pro" w:cs="MyriadPro-Light"/>
                <w:sz w:val="19"/>
                <w:szCs w:val="19"/>
              </w:rPr>
            </w:pPr>
            <w:r w:rsidRPr="00DD54ED">
              <w:rPr>
                <w:rFonts w:ascii="Myriad Pro" w:eastAsia="MyriadPro-Light" w:hAnsi="Myriad Pro" w:cs="MyriadPro-Light"/>
                <w:color w:val="231F20"/>
                <w:spacing w:val="3"/>
                <w:sz w:val="19"/>
                <w:szCs w:val="19"/>
              </w:rPr>
              <w:t>T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sz w:val="19"/>
                <w:szCs w:val="19"/>
              </w:rPr>
              <w:t>h</w:t>
            </w:r>
            <w:r w:rsidRPr="00DD54ED">
              <w:rPr>
                <w:rFonts w:ascii="Myriad Pro" w:eastAsia="MyriadPro-Light" w:hAnsi="Myriad Pro" w:cs="MyriadPro-Light"/>
                <w:color w:val="231F20"/>
                <w:sz w:val="19"/>
                <w:szCs w:val="19"/>
              </w:rPr>
              <w:t>e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21"/>
                <w:sz w:val="19"/>
                <w:szCs w:val="19"/>
              </w:rPr>
              <w:t xml:space="preserve"> 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5"/>
                <w:sz w:val="19"/>
                <w:szCs w:val="19"/>
              </w:rPr>
              <w:t>R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sz w:val="19"/>
                <w:szCs w:val="19"/>
              </w:rPr>
              <w:t>e</w:t>
            </w:r>
            <w:r w:rsidRPr="00DD54ED">
              <w:rPr>
                <w:rFonts w:ascii="Myriad Pro" w:eastAsia="MyriadPro-Light" w:hAnsi="Myriad Pro" w:cs="MyriadPro-Light"/>
                <w:color w:val="231F20"/>
                <w:sz w:val="19"/>
                <w:szCs w:val="19"/>
              </w:rPr>
              <w:t>d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22"/>
                <w:sz w:val="19"/>
                <w:szCs w:val="19"/>
              </w:rPr>
              <w:t xml:space="preserve"> 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w w:val="104"/>
                <w:sz w:val="19"/>
                <w:szCs w:val="19"/>
              </w:rPr>
              <w:t>House</w:t>
            </w:r>
          </w:p>
          <w:p w14:paraId="3B5FC543" w14:textId="77777777" w:rsidR="00D00FA8" w:rsidRPr="00DD54ED" w:rsidRDefault="00D00FA8" w:rsidP="00D00FA8">
            <w:pPr>
              <w:spacing w:line="220" w:lineRule="exact"/>
              <w:ind w:right="-20"/>
              <w:jc w:val="right"/>
              <w:rPr>
                <w:rFonts w:ascii="Myriad Pro" w:eastAsia="MyriadPro-Light" w:hAnsi="Myriad Pro" w:cs="MyriadPro-Light"/>
                <w:sz w:val="19"/>
              </w:rPr>
            </w:pP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position w:val="1"/>
                <w:sz w:val="19"/>
              </w:rPr>
              <w:t>13</w:t>
            </w:r>
            <w:r w:rsidRPr="00DD54ED">
              <w:rPr>
                <w:rFonts w:ascii="Myriad Pro" w:eastAsia="MyriadPro-Light" w:hAnsi="Myriad Pro" w:cs="MyriadPro-Light"/>
                <w:color w:val="231F20"/>
                <w:position w:val="1"/>
                <w:sz w:val="19"/>
              </w:rPr>
              <w:t>5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position w:val="1"/>
                <w:sz w:val="19"/>
              </w:rPr>
              <w:t xml:space="preserve"> Statio</w:t>
            </w:r>
            <w:r w:rsidRPr="00DD54ED">
              <w:rPr>
                <w:rFonts w:ascii="Myriad Pro" w:eastAsia="MyriadPro-Light" w:hAnsi="Myriad Pro" w:cs="MyriadPro-Light"/>
                <w:color w:val="231F20"/>
                <w:position w:val="1"/>
                <w:sz w:val="19"/>
              </w:rPr>
              <w:t>n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1"/>
                <w:position w:val="1"/>
                <w:sz w:val="19"/>
              </w:rPr>
              <w:t xml:space="preserve"> 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5"/>
                <w:w w:val="99"/>
                <w:position w:val="1"/>
                <w:sz w:val="19"/>
              </w:rPr>
              <w:t>R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w w:val="99"/>
                <w:position w:val="1"/>
                <w:sz w:val="19"/>
              </w:rPr>
              <w:t>oad</w:t>
            </w:r>
          </w:p>
          <w:p w14:paraId="641F5C60" w14:textId="77777777" w:rsidR="00D00FA8" w:rsidRPr="00DD54ED" w:rsidRDefault="00D00FA8" w:rsidP="00D00FA8">
            <w:pPr>
              <w:spacing w:line="218" w:lineRule="exact"/>
              <w:ind w:right="-20"/>
              <w:jc w:val="right"/>
              <w:rPr>
                <w:rFonts w:ascii="Myriad Pro" w:eastAsia="MyriadPro-Light" w:hAnsi="Myriad Pro" w:cs="MyriadPro-Light"/>
                <w:sz w:val="19"/>
              </w:rPr>
            </w:pPr>
            <w:r w:rsidRPr="00DD54ED">
              <w:rPr>
                <w:rFonts w:ascii="Myriad Pro" w:eastAsia="MyriadPro-Light" w:hAnsi="Myriad Pro" w:cs="MyriadPro-Light"/>
                <w:color w:val="231F20"/>
                <w:spacing w:val="7"/>
                <w:position w:val="1"/>
                <w:sz w:val="19"/>
              </w:rPr>
              <w:t>I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position w:val="1"/>
                <w:sz w:val="19"/>
              </w:rPr>
              <w:t>mping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3"/>
                <w:position w:val="1"/>
                <w:sz w:val="19"/>
              </w:rPr>
              <w:t>t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position w:val="1"/>
                <w:sz w:val="19"/>
              </w:rPr>
              <w:t>on</w:t>
            </w:r>
            <w:r w:rsidRPr="00DD54ED">
              <w:rPr>
                <w:rFonts w:ascii="Myriad Pro" w:eastAsia="MyriadPro-Light" w:hAnsi="Myriad Pro" w:cs="MyriadPro-Light"/>
                <w:color w:val="231F20"/>
                <w:position w:val="1"/>
                <w:sz w:val="19"/>
              </w:rPr>
              <w:t>,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-2"/>
                <w:position w:val="1"/>
                <w:sz w:val="19"/>
              </w:rPr>
              <w:t xml:space="preserve"> 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3"/>
                <w:w w:val="99"/>
                <w:position w:val="1"/>
                <w:sz w:val="19"/>
              </w:rPr>
              <w:t>C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w w:val="99"/>
                <w:position w:val="1"/>
                <w:sz w:val="19"/>
              </w:rPr>
              <w:t>amb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5"/>
                <w:w w:val="99"/>
                <w:position w:val="1"/>
                <w:sz w:val="19"/>
              </w:rPr>
              <w:t>r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w w:val="99"/>
                <w:position w:val="1"/>
                <w:sz w:val="19"/>
              </w:rPr>
              <w:t>idge</w:t>
            </w:r>
          </w:p>
          <w:p w14:paraId="2227C231" w14:textId="77777777" w:rsidR="00D00FA8" w:rsidRPr="00DD54ED" w:rsidRDefault="00D00FA8" w:rsidP="00D00FA8">
            <w:pPr>
              <w:spacing w:line="215" w:lineRule="exact"/>
              <w:ind w:right="-20"/>
              <w:jc w:val="right"/>
              <w:rPr>
                <w:rFonts w:ascii="Myriad Pro" w:eastAsia="MyriadPro-Light" w:hAnsi="Myriad Pro" w:cs="MyriadPro-Light"/>
                <w:sz w:val="19"/>
                <w:szCs w:val="19"/>
              </w:rPr>
            </w:pP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sz w:val="19"/>
                <w:szCs w:val="19"/>
              </w:rPr>
              <w:t>CB2</w:t>
            </w:r>
            <w:r w:rsidRPr="00DD54ED">
              <w:rPr>
                <w:rFonts w:ascii="Myriad Pro" w:eastAsia="MyriadPro-Light" w:hAnsi="Myriad Pro" w:cs="MyriadPro-Light"/>
                <w:color w:val="231F20"/>
                <w:sz w:val="19"/>
                <w:szCs w:val="19"/>
              </w:rPr>
              <w:t>4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26"/>
                <w:sz w:val="19"/>
                <w:szCs w:val="19"/>
              </w:rPr>
              <w:t xml:space="preserve"> 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sz w:val="19"/>
                <w:szCs w:val="19"/>
              </w:rPr>
              <w:t>9N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-23"/>
                <w:sz w:val="19"/>
                <w:szCs w:val="19"/>
              </w:rPr>
              <w:t>P</w:t>
            </w:r>
            <w:r w:rsidRPr="00DD54ED">
              <w:rPr>
                <w:rFonts w:ascii="Myriad Pro" w:eastAsia="MyriadPro-Light" w:hAnsi="Myriad Pro" w:cs="MyriadPro-Light"/>
                <w:color w:val="231F20"/>
                <w:sz w:val="19"/>
                <w:szCs w:val="19"/>
              </w:rPr>
              <w:t>,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24"/>
                <w:sz w:val="19"/>
                <w:szCs w:val="19"/>
              </w:rPr>
              <w:t xml:space="preserve"> 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w w:val="104"/>
                <w:sz w:val="19"/>
                <w:szCs w:val="19"/>
              </w:rPr>
              <w:t>UK</w:t>
            </w:r>
          </w:p>
          <w:p w14:paraId="6A519A2E" w14:textId="77777777" w:rsidR="00D00FA8" w:rsidRDefault="00D00FA8" w:rsidP="00D00FA8">
            <w:pPr>
              <w:spacing w:line="215" w:lineRule="exact"/>
              <w:ind w:right="-20"/>
              <w:jc w:val="right"/>
              <w:rPr>
                <w:rFonts w:ascii="Myriad Pro" w:eastAsia="Myriad Pro" w:hAnsi="Myriad Pro" w:cs="Myriad Pro"/>
                <w:color w:val="026CA4"/>
                <w:spacing w:val="10"/>
                <w:sz w:val="19"/>
              </w:rPr>
            </w:pPr>
          </w:p>
          <w:p w14:paraId="5794C262" w14:textId="77777777" w:rsidR="00D00FA8" w:rsidRDefault="00D00FA8" w:rsidP="00D00FA8">
            <w:pPr>
              <w:spacing w:line="215" w:lineRule="exact"/>
              <w:ind w:right="-20"/>
              <w:jc w:val="right"/>
              <w:rPr>
                <w:rFonts w:ascii="MyriadPro-Light" w:eastAsia="MyriadPro-Light" w:hAnsi="MyriadPro-Light" w:cs="MyriadPro-Light"/>
                <w:color w:val="231F20"/>
                <w:spacing w:val="4"/>
                <w:sz w:val="19"/>
              </w:rPr>
            </w:pPr>
            <w:r w:rsidRPr="00DD54ED">
              <w:rPr>
                <w:rFonts w:ascii="Myriad Pro" w:eastAsia="Myriad Pro" w:hAnsi="Myriad Pro" w:cs="Myriad Pro"/>
                <w:b/>
                <w:color w:val="026CA4"/>
                <w:spacing w:val="10"/>
                <w:sz w:val="19"/>
              </w:rPr>
              <w:t>t</w:t>
            </w:r>
            <w:r w:rsidRPr="00DD54ED">
              <w:rPr>
                <w:rFonts w:ascii="Myriad Pro" w:eastAsia="Myriad Pro" w:hAnsi="Myriad Pro" w:cs="Myriad Pro"/>
                <w:b/>
                <w:color w:val="026CA4"/>
                <w:sz w:val="19"/>
              </w:rPr>
              <w:t>.</w:t>
            </w:r>
            <w:r w:rsidRPr="004664A0">
              <w:rPr>
                <w:rFonts w:ascii="Myriad Pro" w:eastAsia="Myriad Pro" w:hAnsi="Myriad Pro" w:cs="Myriad Pro"/>
                <w:color w:val="016CA4"/>
                <w:spacing w:val="22"/>
                <w:sz w:val="19"/>
              </w:rPr>
              <w:t xml:space="preserve"> 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sz w:val="19"/>
              </w:rPr>
              <w:t>+4</w:t>
            </w:r>
            <w:r w:rsidRPr="00DD54ED">
              <w:rPr>
                <w:rFonts w:ascii="Myriad Pro" w:eastAsia="MyriadPro-Light" w:hAnsi="Myriad Pro" w:cs="MyriadPro-Light"/>
                <w:color w:val="231F20"/>
                <w:sz w:val="19"/>
              </w:rPr>
              <w:t>4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sz w:val="19"/>
              </w:rPr>
              <w:t xml:space="preserve"> (0</w:t>
            </w:r>
            <w:r w:rsidRPr="00DD54ED">
              <w:rPr>
                <w:rFonts w:ascii="Myriad Pro" w:eastAsia="MyriadPro-Light" w:hAnsi="Myriad Pro" w:cs="MyriadPro-Light"/>
                <w:color w:val="231F20"/>
                <w:sz w:val="19"/>
              </w:rPr>
              <w:t>)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5"/>
                <w:sz w:val="19"/>
              </w:rPr>
              <w:t xml:space="preserve"> 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sz w:val="19"/>
              </w:rPr>
              <w:t>122</w:t>
            </w:r>
            <w:r w:rsidRPr="00DD54ED">
              <w:rPr>
                <w:rFonts w:ascii="Myriad Pro" w:eastAsia="MyriadPro-Light" w:hAnsi="Myriad Pro" w:cs="MyriadPro-Light"/>
                <w:color w:val="231F20"/>
                <w:sz w:val="19"/>
              </w:rPr>
              <w:t>3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3"/>
                <w:sz w:val="19"/>
              </w:rPr>
              <w:t xml:space="preserve"> </w:t>
            </w:r>
            <w:r w:rsidRPr="00DD54ED">
              <w:rPr>
                <w:rFonts w:ascii="Myriad Pro" w:eastAsia="MyriadPro-Light" w:hAnsi="Myriad Pro" w:cs="MyriadPro-Light"/>
                <w:color w:val="231F20"/>
                <w:spacing w:val="4"/>
                <w:sz w:val="19"/>
              </w:rPr>
              <w:t>233971</w:t>
            </w:r>
          </w:p>
          <w:p w14:paraId="00F2041E" w14:textId="77777777" w:rsidR="00D00FA8" w:rsidRDefault="00D00FA8" w:rsidP="00D00FA8">
            <w:pPr>
              <w:spacing w:line="215" w:lineRule="exact"/>
              <w:ind w:left="284" w:right="-20"/>
              <w:jc w:val="right"/>
              <w:rPr>
                <w:rFonts w:ascii="Myriad Pro" w:eastAsia="Myriad Pro" w:hAnsi="Myriad Pro" w:cs="Myriad Pro"/>
                <w:color w:val="026CA4"/>
                <w:spacing w:val="11"/>
                <w:sz w:val="19"/>
                <w:szCs w:val="19"/>
              </w:rPr>
            </w:pPr>
            <w:r w:rsidRPr="00DD54ED">
              <w:rPr>
                <w:rFonts w:ascii="Myriad Pro" w:eastAsia="Myriad Pro" w:hAnsi="Myriad Pro" w:cs="Myriad Pro"/>
                <w:b/>
                <w:color w:val="026CA4"/>
                <w:spacing w:val="9"/>
                <w:sz w:val="19"/>
                <w:szCs w:val="19"/>
              </w:rPr>
              <w:t>e</w:t>
            </w:r>
            <w:r w:rsidRPr="00DD54ED">
              <w:rPr>
                <w:rFonts w:ascii="Myriad Pro" w:eastAsia="Myriad Pro" w:hAnsi="Myriad Pro" w:cs="Myriad Pro"/>
                <w:b/>
                <w:color w:val="026CA4"/>
                <w:sz w:val="19"/>
                <w:szCs w:val="19"/>
              </w:rPr>
              <w:t>.</w:t>
            </w:r>
            <w:r w:rsidRPr="004664A0">
              <w:rPr>
                <w:rFonts w:ascii="Myriad Pro" w:eastAsia="Myriad Pro" w:hAnsi="Myriad Pro" w:cs="Myriad Pro"/>
                <w:color w:val="016CA4"/>
                <w:spacing w:val="31"/>
                <w:sz w:val="19"/>
                <w:szCs w:val="19"/>
              </w:rPr>
              <w:t xml:space="preserve"> </w:t>
            </w:r>
            <w:hyperlink r:id="rId10">
              <w:r w:rsidRPr="00DD54ED">
                <w:rPr>
                  <w:rFonts w:ascii="Myriad Pro" w:eastAsia="MyriadPro-Light" w:hAnsi="Myriad Pro" w:cs="MyriadPro-Light"/>
                  <w:color w:val="231F20"/>
                  <w:spacing w:val="4"/>
                  <w:w w:val="104"/>
                  <w:sz w:val="19"/>
                  <w:szCs w:val="19"/>
                </w:rPr>
                <w:t>secretariat@iwc.int</w:t>
              </w:r>
            </w:hyperlink>
          </w:p>
          <w:p w14:paraId="5F94B68F" w14:textId="77777777" w:rsidR="00D00FA8" w:rsidRDefault="00FF0E30" w:rsidP="00D00FA8">
            <w:pPr>
              <w:spacing w:line="215" w:lineRule="exact"/>
              <w:ind w:right="-20"/>
              <w:jc w:val="right"/>
            </w:pPr>
            <w:hyperlink r:id="rId11">
              <w:r w:rsidR="00D00FA8" w:rsidRPr="00DD54ED">
                <w:rPr>
                  <w:rFonts w:ascii="Myriad Pro" w:eastAsia="Myriad Pro" w:hAnsi="Myriad Pro" w:cs="Myriad Pro"/>
                  <w:b/>
                  <w:color w:val="026CA4"/>
                  <w:w w:val="99"/>
                  <w:sz w:val="19"/>
                </w:rPr>
                <w:t>w</w:t>
              </w:r>
              <w:r w:rsidR="00D00FA8" w:rsidRPr="00DD54ED">
                <w:rPr>
                  <w:rFonts w:ascii="Myriad Pro" w:eastAsia="Myriad Pro" w:hAnsi="Myriad Pro" w:cs="Myriad Pro"/>
                  <w:b/>
                  <w:color w:val="026CA4"/>
                  <w:spacing w:val="-29"/>
                  <w:sz w:val="19"/>
                </w:rPr>
                <w:t xml:space="preserve"> </w:t>
              </w:r>
              <w:proofErr w:type="spellStart"/>
              <w:r w:rsidR="00D00FA8" w:rsidRPr="00DD54ED">
                <w:rPr>
                  <w:rFonts w:ascii="Myriad Pro" w:eastAsia="Myriad Pro" w:hAnsi="Myriad Pro" w:cs="Myriad Pro"/>
                  <w:b/>
                  <w:color w:val="026CA4"/>
                  <w:w w:val="99"/>
                  <w:sz w:val="19"/>
                </w:rPr>
                <w:t>w</w:t>
              </w:r>
              <w:proofErr w:type="spellEnd"/>
              <w:r w:rsidR="00D00FA8" w:rsidRPr="00DD54ED">
                <w:rPr>
                  <w:rFonts w:ascii="Myriad Pro" w:eastAsia="Myriad Pro" w:hAnsi="Myriad Pro" w:cs="Myriad Pro"/>
                  <w:b/>
                  <w:color w:val="026CA4"/>
                  <w:spacing w:val="-29"/>
                  <w:sz w:val="19"/>
                </w:rPr>
                <w:t xml:space="preserve"> </w:t>
              </w:r>
              <w:r w:rsidR="00D00FA8" w:rsidRPr="00DD54ED">
                <w:rPr>
                  <w:rFonts w:ascii="Myriad Pro" w:eastAsia="Myriad Pro" w:hAnsi="Myriad Pro" w:cs="Myriad Pro"/>
                  <w:b/>
                  <w:color w:val="026CA4"/>
                  <w:spacing w:val="3"/>
                  <w:sz w:val="19"/>
                </w:rPr>
                <w:t>w</w:t>
              </w:r>
              <w:r w:rsidR="00D00FA8" w:rsidRPr="00DD54ED">
                <w:rPr>
                  <w:rFonts w:ascii="Myriad Pro" w:eastAsia="Myriad Pro" w:hAnsi="Myriad Pro" w:cs="Myriad Pro"/>
                  <w:b/>
                  <w:color w:val="026CA4"/>
                  <w:spacing w:val="11"/>
                  <w:sz w:val="19"/>
                </w:rPr>
                <w:t>.i</w:t>
              </w:r>
              <w:r w:rsidR="00D00FA8" w:rsidRPr="00DD54ED">
                <w:rPr>
                  <w:rFonts w:ascii="Myriad Pro" w:eastAsia="Myriad Pro" w:hAnsi="Myriad Pro" w:cs="Myriad Pro"/>
                  <w:b/>
                  <w:color w:val="026CA4"/>
                  <w:spacing w:val="9"/>
                  <w:sz w:val="19"/>
                </w:rPr>
                <w:t>wc</w:t>
              </w:r>
              <w:r w:rsidR="00D00FA8" w:rsidRPr="00DD54ED">
                <w:rPr>
                  <w:rFonts w:ascii="Myriad Pro" w:eastAsia="Myriad Pro" w:hAnsi="Myriad Pro" w:cs="Myriad Pro"/>
                  <w:b/>
                  <w:color w:val="026CA4"/>
                  <w:spacing w:val="11"/>
                  <w:sz w:val="19"/>
                </w:rPr>
                <w:t>.i</w:t>
              </w:r>
              <w:r w:rsidR="00D00FA8" w:rsidRPr="00DD54ED">
                <w:rPr>
                  <w:rFonts w:ascii="Myriad Pro" w:eastAsia="Myriad Pro" w:hAnsi="Myriad Pro" w:cs="Myriad Pro"/>
                  <w:b/>
                  <w:color w:val="026CA4"/>
                  <w:spacing w:val="10"/>
                  <w:sz w:val="19"/>
                </w:rPr>
                <w:t>n</w:t>
              </w:r>
              <w:r w:rsidR="00D00FA8" w:rsidRPr="00DD54ED">
                <w:rPr>
                  <w:rFonts w:ascii="Myriad Pro" w:eastAsia="Myriad Pro" w:hAnsi="Myriad Pro" w:cs="Myriad Pro"/>
                  <w:b/>
                  <w:color w:val="026CA4"/>
                  <w:sz w:val="19"/>
                </w:rPr>
                <w:t>t</w:t>
              </w:r>
            </w:hyperlink>
          </w:p>
          <w:p w14:paraId="672C669D" w14:textId="77777777" w:rsidR="001B0D4D" w:rsidRPr="00F940E8" w:rsidRDefault="001B0D4D" w:rsidP="003E629E">
            <w:pPr>
              <w:jc w:val="center"/>
              <w:rPr>
                <w:rFonts w:ascii="Arial" w:hAnsi="Arial" w:cs="Arial"/>
                <w:color w:val="999999"/>
                <w:u w:val="single"/>
              </w:rPr>
            </w:pPr>
          </w:p>
        </w:tc>
      </w:tr>
      <w:tr w:rsidR="0066688D" w14:paraId="736BC40B" w14:textId="77777777" w:rsidTr="00C54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9747" w:type="dxa"/>
            <w:gridSpan w:val="2"/>
            <w:shd w:val="clear" w:color="auto" w:fill="CCFFFF"/>
            <w:vAlign w:val="center"/>
          </w:tcPr>
          <w:p w14:paraId="414AF37C" w14:textId="77777777" w:rsidR="0066688D" w:rsidRPr="00EE1299" w:rsidRDefault="00D2693D" w:rsidP="0084107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1299">
              <w:rPr>
                <w:rFonts w:ascii="Arial" w:hAnsi="Arial" w:cs="Arial"/>
                <w:b/>
                <w:bCs/>
                <w:sz w:val="28"/>
                <w:szCs w:val="28"/>
              </w:rPr>
              <w:t>Report on i</w:t>
            </w:r>
            <w:r w:rsidR="0066688D" w:rsidRPr="00EE1299">
              <w:rPr>
                <w:rFonts w:ascii="Arial" w:hAnsi="Arial" w:cs="Arial"/>
                <w:b/>
                <w:bCs/>
                <w:sz w:val="28"/>
                <w:szCs w:val="28"/>
              </w:rPr>
              <w:t>nfractions of the International Convention for the Regulation of Whaling, 1946</w:t>
            </w:r>
            <w:r w:rsidRPr="00EE12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summary information on catches</w:t>
            </w:r>
            <w:r w:rsidR="00D839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084CDEB3" w14:textId="77777777" w:rsidR="0066688D" w:rsidRPr="00E03BBF" w:rsidRDefault="00D00FA8">
      <w:pPr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290782" wp14:editId="6E11C46A">
            <wp:simplePos x="0" y="0"/>
            <wp:positionH relativeFrom="column">
              <wp:posOffset>-79375</wp:posOffset>
            </wp:positionH>
            <wp:positionV relativeFrom="paragraph">
              <wp:posOffset>-2147570</wp:posOffset>
            </wp:positionV>
            <wp:extent cx="3195955" cy="712470"/>
            <wp:effectExtent l="0" t="0" r="4445" b="0"/>
            <wp:wrapNone/>
            <wp:docPr id="3" name="Picture 2" descr="::Logos (High Res):IWC-logo-White-Background-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Logos (High Res):IWC-logo-White-Background-High-R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66688D" w:rsidRPr="00D2693D" w14:paraId="3D01EFFA" w14:textId="77777777">
        <w:tc>
          <w:tcPr>
            <w:tcW w:w="9747" w:type="dxa"/>
          </w:tcPr>
          <w:p w14:paraId="08082085" w14:textId="77777777" w:rsidR="00841072" w:rsidRDefault="006668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Please complete this form</w:t>
            </w:r>
            <w:r w:rsidR="00841072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  <w:r w:rsidRPr="00D2693D">
              <w:rPr>
                <w:rFonts w:ascii="Arial" w:hAnsi="Arial" w:cs="Arial"/>
                <w:b/>
                <w:bCs/>
              </w:rPr>
              <w:t xml:space="preserve"> as fully as possible, preferably electronically</w:t>
            </w:r>
            <w:r w:rsidR="00C668F0">
              <w:rPr>
                <w:rFonts w:ascii="Arial" w:hAnsi="Arial" w:cs="Arial"/>
                <w:b/>
                <w:bCs/>
              </w:rPr>
              <w:t>,</w:t>
            </w:r>
            <w:r w:rsidRPr="00D2693D">
              <w:rPr>
                <w:rFonts w:ascii="Arial" w:hAnsi="Arial" w:cs="Arial"/>
                <w:b/>
                <w:bCs/>
              </w:rPr>
              <w:t xml:space="preserve"> and return</w:t>
            </w:r>
            <w:r w:rsidR="00841072">
              <w:rPr>
                <w:rFonts w:ascii="Arial" w:hAnsi="Arial" w:cs="Arial"/>
                <w:b/>
                <w:bCs/>
              </w:rPr>
              <w:t xml:space="preserve"> by</w:t>
            </w:r>
          </w:p>
          <w:p w14:paraId="3AD4373A" w14:textId="77777777" w:rsidR="0066688D" w:rsidRPr="001B0D4D" w:rsidRDefault="00F74A63" w:rsidP="001B0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Monday 2</w:t>
            </w:r>
            <w:r w:rsidR="00461011">
              <w:rPr>
                <w:rFonts w:ascii="Arial" w:hAnsi="Arial" w:cs="Arial"/>
                <w:b/>
                <w:bCs/>
              </w:rPr>
              <w:t>0</w:t>
            </w:r>
            <w:r w:rsidR="00EE6038">
              <w:rPr>
                <w:rFonts w:ascii="Arial" w:hAnsi="Arial" w:cs="Arial"/>
                <w:b/>
                <w:bCs/>
              </w:rPr>
              <w:t xml:space="preserve"> May 201</w:t>
            </w:r>
            <w:r w:rsidR="00461011">
              <w:rPr>
                <w:rFonts w:ascii="Arial" w:hAnsi="Arial" w:cs="Arial"/>
                <w:b/>
                <w:bCs/>
              </w:rPr>
              <w:t>9</w:t>
            </w:r>
            <w:r w:rsidR="00F940E8">
              <w:rPr>
                <w:rFonts w:ascii="Arial" w:hAnsi="Arial" w:cs="Arial"/>
                <w:b/>
                <w:bCs/>
              </w:rPr>
              <w:t xml:space="preserve"> </w:t>
            </w:r>
            <w:r w:rsidR="001B0D4D" w:rsidRPr="00D2693D">
              <w:rPr>
                <w:rFonts w:ascii="Arial" w:hAnsi="Arial" w:cs="Arial"/>
                <w:b/>
                <w:bCs/>
              </w:rPr>
              <w:t xml:space="preserve">to </w:t>
            </w:r>
            <w:hyperlink r:id="rId13" w:history="1">
              <w:r w:rsidR="00D00FA8" w:rsidRPr="00653EF7">
                <w:rPr>
                  <w:rStyle w:val="Hyperlink"/>
                  <w:rFonts w:ascii="Arial" w:hAnsi="Arial" w:cs="Arial"/>
                </w:rPr>
                <w:t>secretariat@iwc.int</w:t>
              </w:r>
            </w:hyperlink>
            <w:r w:rsidR="001B0D4D">
              <w:rPr>
                <w:rFonts w:ascii="Arial" w:hAnsi="Arial" w:cs="Arial"/>
              </w:rPr>
              <w:t xml:space="preserve"> </w:t>
            </w:r>
          </w:p>
          <w:p w14:paraId="7A578CA6" w14:textId="77777777" w:rsidR="00841072" w:rsidRPr="00C13FBE" w:rsidRDefault="00C13FBE" w:rsidP="001B0D4D">
            <w:pPr>
              <w:spacing w:before="160" w:after="1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Aboriginal subsistence / commercial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whaling </w:t>
            </w:r>
            <w:r w:rsidR="00841072">
              <w:rPr>
                <w:rFonts w:ascii="Arial" w:hAnsi="Arial" w:cs="Arial"/>
                <w:b/>
                <w:bCs/>
              </w:rPr>
              <w:t>:</w:t>
            </w:r>
            <w:proofErr w:type="gramEnd"/>
            <w:r w:rsidR="00841072">
              <w:rPr>
                <w:rFonts w:ascii="Arial" w:hAnsi="Arial" w:cs="Arial"/>
                <w:b/>
                <w:bCs/>
              </w:rPr>
              <w:t xml:space="preserve"> </w:t>
            </w:r>
            <w:r w:rsidRPr="00C13FBE">
              <w:rPr>
                <w:rFonts w:ascii="Arial" w:hAnsi="Arial" w:cs="Arial"/>
                <w:bCs/>
              </w:rPr>
              <w:t xml:space="preserve">Please </w:t>
            </w:r>
            <w:r w:rsidR="000F3FCB">
              <w:rPr>
                <w:rFonts w:ascii="Arial" w:hAnsi="Arial" w:cs="Arial"/>
                <w:bCs/>
              </w:rPr>
              <w:t xml:space="preserve">complete Tables 1 to 5 as appropriate </w:t>
            </w:r>
          </w:p>
          <w:p w14:paraId="0BBBC1AE" w14:textId="77777777" w:rsidR="00841072" w:rsidRPr="00C13FBE" w:rsidRDefault="00C13FBE" w:rsidP="008410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Other </w:t>
            </w:r>
            <w:proofErr w:type="gramStart"/>
            <w:r>
              <w:rPr>
                <w:rFonts w:ascii="Arial" w:hAnsi="Arial" w:cs="Arial"/>
                <w:b/>
                <w:bCs/>
              </w:rPr>
              <w:t>Infractions</w:t>
            </w:r>
            <w:r w:rsidR="00841072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  <w:r w:rsidR="00841072">
              <w:rPr>
                <w:rFonts w:ascii="Arial" w:hAnsi="Arial" w:cs="Arial"/>
                <w:b/>
                <w:bCs/>
              </w:rPr>
              <w:t xml:space="preserve"> </w:t>
            </w:r>
            <w:r w:rsidR="00EE1299" w:rsidRPr="00C13FBE">
              <w:rPr>
                <w:rFonts w:ascii="Arial" w:hAnsi="Arial" w:cs="Arial"/>
                <w:bCs/>
              </w:rPr>
              <w:t>If the infractions being reported are not associated with aboriginal subsistence or commercial whaling, please complete Table</w:t>
            </w:r>
            <w:r w:rsidR="000F3FCB">
              <w:rPr>
                <w:rFonts w:ascii="Arial" w:hAnsi="Arial" w:cs="Arial"/>
                <w:bCs/>
              </w:rPr>
              <w:t>s</w:t>
            </w:r>
            <w:r w:rsidR="00EE1299" w:rsidRPr="00C13FBE">
              <w:rPr>
                <w:rFonts w:ascii="Arial" w:hAnsi="Arial" w:cs="Arial"/>
                <w:bCs/>
              </w:rPr>
              <w:t xml:space="preserve"> 4</w:t>
            </w:r>
            <w:r w:rsidR="000F3FCB">
              <w:rPr>
                <w:rFonts w:ascii="Arial" w:hAnsi="Arial" w:cs="Arial"/>
                <w:bCs/>
              </w:rPr>
              <w:t xml:space="preserve"> and 5 as appropriate</w:t>
            </w:r>
          </w:p>
        </w:tc>
      </w:tr>
    </w:tbl>
    <w:p w14:paraId="0E601367" w14:textId="77777777" w:rsidR="0066688D" w:rsidRPr="00C13FBE" w:rsidRDefault="0066688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0"/>
        <w:gridCol w:w="6289"/>
      </w:tblGrid>
      <w:tr w:rsidR="0066688D" w:rsidRPr="00D2693D" w14:paraId="3E84F9E7" w14:textId="77777777">
        <w:trPr>
          <w:trHeight w:val="454"/>
        </w:trPr>
        <w:tc>
          <w:tcPr>
            <w:tcW w:w="3369" w:type="dxa"/>
            <w:shd w:val="clear" w:color="auto" w:fill="CCFFFF"/>
            <w:vAlign w:val="center"/>
          </w:tcPr>
          <w:p w14:paraId="16D51822" w14:textId="77777777" w:rsidR="0066688D" w:rsidRPr="00D2693D" w:rsidRDefault="0066688D">
            <w:pPr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Contracting Government</w:t>
            </w:r>
          </w:p>
        </w:tc>
        <w:tc>
          <w:tcPr>
            <w:tcW w:w="6378" w:type="dxa"/>
            <w:vAlign w:val="center"/>
          </w:tcPr>
          <w:p w14:paraId="080B8F4C" w14:textId="77777777" w:rsidR="0066688D" w:rsidRPr="00D2693D" w:rsidRDefault="0066688D"/>
        </w:tc>
      </w:tr>
    </w:tbl>
    <w:p w14:paraId="0E73DB9A" w14:textId="77777777" w:rsidR="00E965ED" w:rsidRPr="00D2693D" w:rsidRDefault="00E965ED"/>
    <w:p w14:paraId="0DBC5DC4" w14:textId="77777777" w:rsidR="00E965ED" w:rsidRDefault="00EE1299" w:rsidP="00E03BBF">
      <w:pPr>
        <w:spacing w:after="60"/>
        <w:rPr>
          <w:rFonts w:ascii="Arial" w:hAnsi="Arial" w:cs="Arial"/>
          <w:b/>
          <w:bCs/>
        </w:rPr>
      </w:pPr>
      <w:r w:rsidRPr="00EE1299">
        <w:rPr>
          <w:rFonts w:ascii="Arial" w:hAnsi="Arial" w:cs="Arial"/>
          <w:b/>
          <w:bCs/>
        </w:rPr>
        <w:t>Table 1</w:t>
      </w:r>
      <w:r w:rsidR="0066688D">
        <w:rPr>
          <w:rFonts w:ascii="Arial" w:hAnsi="Arial" w:cs="Arial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1"/>
        <w:gridCol w:w="6288"/>
      </w:tblGrid>
      <w:tr w:rsidR="00D2693D" w:rsidRPr="00D2693D" w14:paraId="4C99FF95" w14:textId="77777777">
        <w:trPr>
          <w:trHeight w:val="454"/>
        </w:trPr>
        <w:tc>
          <w:tcPr>
            <w:tcW w:w="3369" w:type="dxa"/>
            <w:shd w:val="clear" w:color="auto" w:fill="CCFFFF"/>
            <w:vAlign w:val="center"/>
          </w:tcPr>
          <w:p w14:paraId="0E65F23C" w14:textId="77777777" w:rsidR="00D2693D" w:rsidRPr="00D2693D" w:rsidRDefault="00D420AE" w:rsidP="00C13FB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Whaling activity (e.g. aboriginal subsistence /</w:t>
            </w:r>
            <w:r w:rsidR="00D2693D" w:rsidRPr="00D2693D">
              <w:rPr>
                <w:rFonts w:ascii="Arial" w:hAnsi="Arial" w:cs="Arial"/>
                <w:b/>
                <w:bCs/>
              </w:rPr>
              <w:t xml:space="preserve"> commercial)</w:t>
            </w:r>
          </w:p>
        </w:tc>
        <w:tc>
          <w:tcPr>
            <w:tcW w:w="6378" w:type="dxa"/>
            <w:vAlign w:val="center"/>
          </w:tcPr>
          <w:p w14:paraId="780AACF4" w14:textId="77777777" w:rsidR="00D2693D" w:rsidRPr="00D2693D" w:rsidRDefault="00D2693D" w:rsidP="00C13FBE">
            <w:pPr>
              <w:spacing w:before="80"/>
            </w:pPr>
          </w:p>
        </w:tc>
      </w:tr>
      <w:tr w:rsidR="0066688D" w:rsidRPr="00D2693D" w14:paraId="7A099BB5" w14:textId="77777777">
        <w:trPr>
          <w:trHeight w:val="454"/>
        </w:trPr>
        <w:tc>
          <w:tcPr>
            <w:tcW w:w="3369" w:type="dxa"/>
            <w:shd w:val="clear" w:color="auto" w:fill="CCFFFF"/>
            <w:vAlign w:val="center"/>
          </w:tcPr>
          <w:p w14:paraId="4AEEC32E" w14:textId="77777777" w:rsidR="0066688D" w:rsidRPr="00D2693D" w:rsidRDefault="0066688D" w:rsidP="00C13FBE">
            <w:pPr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Season</w:t>
            </w:r>
          </w:p>
        </w:tc>
        <w:tc>
          <w:tcPr>
            <w:tcW w:w="6378" w:type="dxa"/>
            <w:vAlign w:val="center"/>
          </w:tcPr>
          <w:p w14:paraId="44C2A390" w14:textId="77777777" w:rsidR="0066688D" w:rsidRPr="001B0D4D" w:rsidRDefault="005B4BEF" w:rsidP="00C13FBE">
            <w:pPr>
              <w:spacing w:before="80"/>
              <w:rPr>
                <w:b/>
              </w:rPr>
            </w:pPr>
            <w:r w:rsidRPr="001B0D4D">
              <w:rPr>
                <w:b/>
                <w:sz w:val="22"/>
              </w:rPr>
              <w:t>20</w:t>
            </w:r>
            <w:r w:rsidR="00F940E8" w:rsidRPr="001B0D4D">
              <w:rPr>
                <w:b/>
                <w:sz w:val="22"/>
              </w:rPr>
              <w:t>1</w:t>
            </w:r>
            <w:r w:rsidR="00461011">
              <w:rPr>
                <w:b/>
                <w:sz w:val="22"/>
              </w:rPr>
              <w:t>8</w:t>
            </w:r>
          </w:p>
        </w:tc>
      </w:tr>
      <w:tr w:rsidR="0066688D" w:rsidRPr="00D2693D" w14:paraId="14F973D1" w14:textId="77777777">
        <w:trPr>
          <w:trHeight w:val="454"/>
        </w:trPr>
        <w:tc>
          <w:tcPr>
            <w:tcW w:w="3369" w:type="dxa"/>
            <w:shd w:val="clear" w:color="auto" w:fill="CCFFFF"/>
            <w:vAlign w:val="center"/>
          </w:tcPr>
          <w:p w14:paraId="5DA76B22" w14:textId="77777777" w:rsidR="0066688D" w:rsidRPr="00D2693D" w:rsidRDefault="0066688D">
            <w:pPr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 xml:space="preserve">Number of </w:t>
            </w:r>
            <w:r w:rsidRPr="00D2693D">
              <w:rPr>
                <w:rFonts w:ascii="Arial" w:hAnsi="Arial" w:cs="Arial"/>
                <w:b/>
                <w:bCs/>
                <w:i/>
                <w:iCs/>
              </w:rPr>
              <w:t>Active</w:t>
            </w:r>
            <w:r w:rsidRPr="00D2693D">
              <w:rPr>
                <w:rFonts w:ascii="Arial" w:hAnsi="Arial" w:cs="Arial"/>
                <w:b/>
                <w:bCs/>
              </w:rPr>
              <w:t xml:space="preserve"> crews/vessels</w:t>
            </w:r>
          </w:p>
        </w:tc>
        <w:tc>
          <w:tcPr>
            <w:tcW w:w="6378" w:type="dxa"/>
            <w:vAlign w:val="center"/>
          </w:tcPr>
          <w:p w14:paraId="7AC5E545" w14:textId="77777777" w:rsidR="0066688D" w:rsidRPr="00D2693D" w:rsidRDefault="0066688D"/>
        </w:tc>
      </w:tr>
    </w:tbl>
    <w:p w14:paraId="40DCD432" w14:textId="77777777" w:rsidR="0066688D" w:rsidRPr="00C13FBE" w:rsidRDefault="0066688D">
      <w:pPr>
        <w:rPr>
          <w:sz w:val="16"/>
          <w:szCs w:val="16"/>
        </w:rPr>
      </w:pPr>
    </w:p>
    <w:p w14:paraId="72C54FA3" w14:textId="77777777" w:rsidR="00EE1299" w:rsidRDefault="00EE1299">
      <w:pPr>
        <w:rPr>
          <w:rFonts w:ascii="Arial" w:hAnsi="Arial" w:cs="Arial"/>
          <w:b/>
          <w:bCs/>
          <w:sz w:val="16"/>
          <w:szCs w:val="16"/>
        </w:rPr>
      </w:pPr>
    </w:p>
    <w:p w14:paraId="168D1960" w14:textId="77777777" w:rsidR="0066688D" w:rsidRPr="00D2693D" w:rsidRDefault="00EE1299" w:rsidP="00C13FBE">
      <w:pP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2.  </w:t>
      </w:r>
      <w:r w:rsidR="0066688D" w:rsidRPr="00D2693D">
        <w:rPr>
          <w:rFonts w:ascii="Arial" w:hAnsi="Arial" w:cs="Arial"/>
          <w:b/>
          <w:bCs/>
        </w:rPr>
        <w:t>Summary of information on inspection and observation: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1"/>
        <w:gridCol w:w="2098"/>
      </w:tblGrid>
      <w:tr w:rsidR="0066688D" w:rsidRPr="00D2693D" w14:paraId="7CB46C84" w14:textId="77777777">
        <w:trPr>
          <w:trHeight w:val="454"/>
        </w:trPr>
        <w:tc>
          <w:tcPr>
            <w:tcW w:w="7621" w:type="dxa"/>
            <w:shd w:val="clear" w:color="auto" w:fill="CCFFFF"/>
            <w:vAlign w:val="center"/>
          </w:tcPr>
          <w:p w14:paraId="3E1346C6" w14:textId="77777777" w:rsidR="0066688D" w:rsidRPr="00D2693D" w:rsidRDefault="0066688D">
            <w:pPr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Percentage of catch under direct national inspection</w:t>
            </w:r>
          </w:p>
        </w:tc>
        <w:tc>
          <w:tcPr>
            <w:tcW w:w="2126" w:type="dxa"/>
            <w:vAlign w:val="center"/>
          </w:tcPr>
          <w:p w14:paraId="048EFE0A" w14:textId="77777777" w:rsidR="0066688D" w:rsidRPr="00D2693D" w:rsidRDefault="0066688D"/>
        </w:tc>
      </w:tr>
      <w:tr w:rsidR="0066688D" w:rsidRPr="00D2693D" w14:paraId="3C5696D3" w14:textId="77777777">
        <w:trPr>
          <w:trHeight w:val="454"/>
        </w:trPr>
        <w:tc>
          <w:tcPr>
            <w:tcW w:w="7621" w:type="dxa"/>
            <w:shd w:val="clear" w:color="auto" w:fill="CCFFFF"/>
            <w:vAlign w:val="center"/>
          </w:tcPr>
          <w:p w14:paraId="30B40E92" w14:textId="77777777" w:rsidR="0066688D" w:rsidRPr="00D2693D" w:rsidRDefault="0066688D">
            <w:pPr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Percentage of catch under inspection under an international programme</w:t>
            </w:r>
          </w:p>
        </w:tc>
        <w:tc>
          <w:tcPr>
            <w:tcW w:w="2126" w:type="dxa"/>
            <w:vAlign w:val="center"/>
          </w:tcPr>
          <w:p w14:paraId="069FD261" w14:textId="77777777" w:rsidR="0066688D" w:rsidRPr="00D2693D" w:rsidRDefault="0066688D"/>
        </w:tc>
      </w:tr>
    </w:tbl>
    <w:p w14:paraId="60E4F058" w14:textId="77777777" w:rsidR="00EE1299" w:rsidRPr="00C13FBE" w:rsidRDefault="00EE1299">
      <w:pPr>
        <w:rPr>
          <w:rFonts w:ascii="Arial" w:hAnsi="Arial" w:cs="Arial"/>
          <w:b/>
          <w:bCs/>
          <w:sz w:val="16"/>
          <w:szCs w:val="16"/>
        </w:rPr>
      </w:pPr>
    </w:p>
    <w:p w14:paraId="49E55C0D" w14:textId="77777777" w:rsidR="0066688D" w:rsidRPr="00C13FBE" w:rsidRDefault="0066688D">
      <w:pPr>
        <w:rPr>
          <w:rFonts w:ascii="Arial" w:hAnsi="Arial" w:cs="Arial"/>
          <w:b/>
          <w:bCs/>
          <w:sz w:val="16"/>
          <w:szCs w:val="16"/>
        </w:rPr>
      </w:pPr>
    </w:p>
    <w:p w14:paraId="7F0930C4" w14:textId="77777777" w:rsidR="0066688D" w:rsidRPr="00D2693D" w:rsidRDefault="00EE1299" w:rsidP="00C13FBE">
      <w:pP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3.  </w:t>
      </w:r>
      <w:r w:rsidR="0066688D" w:rsidRPr="00D2693D">
        <w:rPr>
          <w:rFonts w:ascii="Arial" w:hAnsi="Arial" w:cs="Arial"/>
          <w:b/>
          <w:bCs/>
        </w:rPr>
        <w:t>Summary of information on catches</w:t>
      </w:r>
      <w:r w:rsidR="00EE6038">
        <w:rPr>
          <w:rFonts w:ascii="Arial" w:hAnsi="Arial" w:cs="Arial"/>
          <w:b/>
          <w:bCs/>
        </w:rPr>
        <w:t xml:space="preserve"> for 201</w:t>
      </w:r>
      <w:r w:rsidR="00461011">
        <w:rPr>
          <w:rFonts w:ascii="Arial" w:hAnsi="Arial" w:cs="Arial"/>
          <w:b/>
          <w:bCs/>
        </w:rPr>
        <w:t>8</w:t>
      </w:r>
      <w:r w:rsidR="005B4BEF">
        <w:rPr>
          <w:rFonts w:ascii="Arial" w:hAnsi="Arial" w:cs="Arial"/>
          <w:b/>
          <w:bCs/>
        </w:rPr>
        <w:t xml:space="preserve"> </w:t>
      </w:r>
      <w:r w:rsidR="0066688D" w:rsidRPr="00D2693D">
        <w:rPr>
          <w:rFonts w:ascii="Arial" w:hAnsi="Arial" w:cs="Arial"/>
          <w:b/>
          <w:bCs/>
        </w:rPr>
        <w:t>and, if any, infractions: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373"/>
        <w:gridCol w:w="1089"/>
        <w:gridCol w:w="1108"/>
        <w:gridCol w:w="1092"/>
        <w:gridCol w:w="1791"/>
        <w:gridCol w:w="1543"/>
        <w:gridCol w:w="1633"/>
      </w:tblGrid>
      <w:tr w:rsidR="0066688D" w:rsidRPr="00D2693D" w14:paraId="08948708" w14:textId="77777777">
        <w:trPr>
          <w:cantSplit/>
        </w:trPr>
        <w:tc>
          <w:tcPr>
            <w:tcW w:w="1407" w:type="dxa"/>
            <w:vMerge w:val="restart"/>
            <w:shd w:val="clear" w:color="auto" w:fill="CCFFFF"/>
            <w:vAlign w:val="center"/>
          </w:tcPr>
          <w:p w14:paraId="1EA0CB70" w14:textId="77777777" w:rsidR="0066688D" w:rsidRPr="00D2693D" w:rsidRDefault="0066688D">
            <w:pPr>
              <w:pStyle w:val="Heading7"/>
              <w:jc w:val="center"/>
            </w:pPr>
            <w:r w:rsidRPr="00D2693D">
              <w:t>Species</w:t>
            </w:r>
          </w:p>
        </w:tc>
        <w:tc>
          <w:tcPr>
            <w:tcW w:w="3379" w:type="dxa"/>
            <w:gridSpan w:val="3"/>
            <w:shd w:val="clear" w:color="auto" w:fill="CCFFFF"/>
          </w:tcPr>
          <w:p w14:paraId="19A94176" w14:textId="77777777" w:rsidR="0066688D" w:rsidRPr="00D2693D" w:rsidRDefault="0066688D">
            <w:pPr>
              <w:pStyle w:val="Heading6"/>
            </w:pPr>
            <w:r w:rsidRPr="00D2693D">
              <w:t>Total animals landed</w:t>
            </w:r>
          </w:p>
        </w:tc>
        <w:tc>
          <w:tcPr>
            <w:tcW w:w="1843" w:type="dxa"/>
            <w:vMerge w:val="restart"/>
            <w:shd w:val="clear" w:color="auto" w:fill="CCFFFF"/>
            <w:vAlign w:val="center"/>
          </w:tcPr>
          <w:p w14:paraId="0D410112" w14:textId="77777777" w:rsidR="0066688D" w:rsidRPr="00D2693D" w:rsidRDefault="006668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  <w:i/>
                <w:iCs/>
              </w:rPr>
              <w:t>Additional</w:t>
            </w:r>
            <w:r w:rsidRPr="00D2693D">
              <w:rPr>
                <w:rFonts w:ascii="Arial" w:hAnsi="Arial" w:cs="Arial"/>
                <w:b/>
                <w:bCs/>
              </w:rPr>
              <w:t xml:space="preserve"> animals struck but lost</w:t>
            </w:r>
          </w:p>
        </w:tc>
        <w:tc>
          <w:tcPr>
            <w:tcW w:w="1559" w:type="dxa"/>
            <w:vMerge w:val="restart"/>
            <w:shd w:val="clear" w:color="auto" w:fill="CCFFFF"/>
            <w:vAlign w:val="center"/>
          </w:tcPr>
          <w:p w14:paraId="11D2C1AB" w14:textId="77777777" w:rsidR="0066688D" w:rsidRPr="00D2693D" w:rsidRDefault="006668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Catch/strike overrun</w:t>
            </w:r>
          </w:p>
          <w:p w14:paraId="5D5C8474" w14:textId="77777777" w:rsidR="0066688D" w:rsidRPr="00D2693D" w:rsidRDefault="006668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(give number)</w:t>
            </w:r>
          </w:p>
        </w:tc>
        <w:tc>
          <w:tcPr>
            <w:tcW w:w="1667" w:type="dxa"/>
            <w:vMerge w:val="restart"/>
            <w:shd w:val="clear" w:color="auto" w:fill="CCFFFF"/>
            <w:vAlign w:val="center"/>
          </w:tcPr>
          <w:p w14:paraId="41522CFC" w14:textId="77777777" w:rsidR="0066688D" w:rsidRPr="00D2693D" w:rsidRDefault="006668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Other infractions (give number)</w:t>
            </w:r>
          </w:p>
        </w:tc>
      </w:tr>
      <w:tr w:rsidR="0066688D" w:rsidRPr="00D2693D" w14:paraId="1C83207E" w14:textId="77777777">
        <w:trPr>
          <w:cantSplit/>
        </w:trPr>
        <w:tc>
          <w:tcPr>
            <w:tcW w:w="1407" w:type="dxa"/>
            <w:vMerge/>
            <w:shd w:val="clear" w:color="auto" w:fill="CCFFFF"/>
          </w:tcPr>
          <w:p w14:paraId="450CFC52" w14:textId="77777777" w:rsidR="0066688D" w:rsidRPr="00D2693D" w:rsidRDefault="006668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6" w:type="dxa"/>
            <w:shd w:val="clear" w:color="auto" w:fill="CCFFFF"/>
            <w:vAlign w:val="center"/>
          </w:tcPr>
          <w:p w14:paraId="1E38BB65" w14:textId="77777777" w:rsidR="0066688D" w:rsidRPr="00D2693D" w:rsidRDefault="006668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Male</w:t>
            </w:r>
          </w:p>
        </w:tc>
        <w:tc>
          <w:tcPr>
            <w:tcW w:w="1126" w:type="dxa"/>
            <w:shd w:val="clear" w:color="auto" w:fill="CCFFFF"/>
            <w:vAlign w:val="center"/>
          </w:tcPr>
          <w:p w14:paraId="0179D0DC" w14:textId="77777777" w:rsidR="0066688D" w:rsidRPr="00D2693D" w:rsidRDefault="006668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1127" w:type="dxa"/>
            <w:shd w:val="clear" w:color="auto" w:fill="CCFFFF"/>
            <w:vAlign w:val="center"/>
          </w:tcPr>
          <w:p w14:paraId="394E401E" w14:textId="77777777" w:rsidR="0066688D" w:rsidRPr="00D2693D" w:rsidRDefault="006668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43" w:type="dxa"/>
            <w:vMerge/>
            <w:shd w:val="clear" w:color="auto" w:fill="CCFFFF"/>
          </w:tcPr>
          <w:p w14:paraId="09FEA195" w14:textId="77777777" w:rsidR="0066688D" w:rsidRPr="00D2693D" w:rsidRDefault="006668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CCFFFF"/>
          </w:tcPr>
          <w:p w14:paraId="0889988A" w14:textId="77777777" w:rsidR="0066688D" w:rsidRPr="00D2693D" w:rsidRDefault="006668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  <w:vMerge/>
            <w:shd w:val="clear" w:color="auto" w:fill="CCFFFF"/>
          </w:tcPr>
          <w:p w14:paraId="21AD9D95" w14:textId="77777777" w:rsidR="0066688D" w:rsidRPr="00D2693D" w:rsidRDefault="006668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688D" w:rsidRPr="00D2693D" w14:paraId="72B28DF3" w14:textId="77777777">
        <w:trPr>
          <w:trHeight w:val="397"/>
        </w:trPr>
        <w:tc>
          <w:tcPr>
            <w:tcW w:w="1407" w:type="dxa"/>
          </w:tcPr>
          <w:p w14:paraId="6D824090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6" w:type="dxa"/>
          </w:tcPr>
          <w:p w14:paraId="38F3B665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6" w:type="dxa"/>
          </w:tcPr>
          <w:p w14:paraId="78A911B0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09187458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0A33FA8F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7200855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</w:tcPr>
          <w:p w14:paraId="72EC6A2F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688D" w:rsidRPr="00D2693D" w14:paraId="47DDAA9D" w14:textId="77777777">
        <w:trPr>
          <w:trHeight w:val="397"/>
        </w:trPr>
        <w:tc>
          <w:tcPr>
            <w:tcW w:w="1407" w:type="dxa"/>
          </w:tcPr>
          <w:p w14:paraId="46FC8D4D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6" w:type="dxa"/>
          </w:tcPr>
          <w:p w14:paraId="61C59DB6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6" w:type="dxa"/>
          </w:tcPr>
          <w:p w14:paraId="754027AE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393F32E0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88F8E2C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64DFCCF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</w:tcPr>
          <w:p w14:paraId="38E86E56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3BBF" w:rsidRPr="00D2693D" w14:paraId="2A24175E" w14:textId="77777777">
        <w:trPr>
          <w:trHeight w:val="397"/>
        </w:trPr>
        <w:tc>
          <w:tcPr>
            <w:tcW w:w="1407" w:type="dxa"/>
          </w:tcPr>
          <w:p w14:paraId="1DE72CEB" w14:textId="77777777" w:rsidR="00E03BBF" w:rsidRPr="00D2693D" w:rsidRDefault="00E03BBF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6" w:type="dxa"/>
          </w:tcPr>
          <w:p w14:paraId="48B2EBB8" w14:textId="77777777" w:rsidR="00E03BBF" w:rsidRPr="00D2693D" w:rsidRDefault="00E03BBF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6" w:type="dxa"/>
          </w:tcPr>
          <w:p w14:paraId="1309BC1A" w14:textId="77777777" w:rsidR="00E03BBF" w:rsidRPr="00D2693D" w:rsidRDefault="00E03BBF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7781E525" w14:textId="77777777" w:rsidR="00E03BBF" w:rsidRPr="00D2693D" w:rsidRDefault="00E03BBF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D40A305" w14:textId="77777777" w:rsidR="00E03BBF" w:rsidRPr="00D2693D" w:rsidRDefault="00E03BBF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3BAC3EB" w14:textId="77777777" w:rsidR="00E03BBF" w:rsidRPr="00D2693D" w:rsidRDefault="00E03BBF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</w:tcPr>
          <w:p w14:paraId="6EFAE4B0" w14:textId="77777777" w:rsidR="00E03BBF" w:rsidRPr="00D2693D" w:rsidRDefault="00E03BBF" w:rsidP="008410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3BBF" w:rsidRPr="00D2693D" w14:paraId="370EA95D" w14:textId="77777777">
        <w:trPr>
          <w:trHeight w:val="397"/>
        </w:trPr>
        <w:tc>
          <w:tcPr>
            <w:tcW w:w="1407" w:type="dxa"/>
          </w:tcPr>
          <w:p w14:paraId="45A14C7C" w14:textId="77777777" w:rsidR="00E03BBF" w:rsidRPr="00D2693D" w:rsidRDefault="00E03BBF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6" w:type="dxa"/>
          </w:tcPr>
          <w:p w14:paraId="58001AFF" w14:textId="77777777" w:rsidR="00E03BBF" w:rsidRPr="00D2693D" w:rsidRDefault="00E03BBF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6" w:type="dxa"/>
          </w:tcPr>
          <w:p w14:paraId="17187C56" w14:textId="77777777" w:rsidR="00E03BBF" w:rsidRPr="00D2693D" w:rsidRDefault="00E03BBF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21669E99" w14:textId="77777777" w:rsidR="00E03BBF" w:rsidRPr="00D2693D" w:rsidRDefault="00E03BBF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8DF25A0" w14:textId="77777777" w:rsidR="00E03BBF" w:rsidRPr="00D2693D" w:rsidRDefault="00E03BBF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23B3675C" w14:textId="77777777" w:rsidR="00E03BBF" w:rsidRPr="00D2693D" w:rsidRDefault="00E03BBF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</w:tcPr>
          <w:p w14:paraId="3490EE31" w14:textId="77777777" w:rsidR="00E03BBF" w:rsidRPr="00D2693D" w:rsidRDefault="00E03BBF" w:rsidP="008410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688D" w:rsidRPr="00D2693D" w14:paraId="401137EA" w14:textId="77777777">
        <w:trPr>
          <w:trHeight w:val="397"/>
        </w:trPr>
        <w:tc>
          <w:tcPr>
            <w:tcW w:w="1407" w:type="dxa"/>
          </w:tcPr>
          <w:p w14:paraId="48842D46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6" w:type="dxa"/>
          </w:tcPr>
          <w:p w14:paraId="11C9C421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6" w:type="dxa"/>
          </w:tcPr>
          <w:p w14:paraId="0475D679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37B18114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2FB19AAF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B87EAD0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</w:tcPr>
          <w:p w14:paraId="38481317" w14:textId="77777777" w:rsidR="0066688D" w:rsidRPr="00D2693D" w:rsidRDefault="0066688D" w:rsidP="0084107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F9AEEB0" w14:textId="77777777" w:rsidR="0066688D" w:rsidRPr="00D2693D" w:rsidRDefault="0066688D">
      <w:pPr>
        <w:rPr>
          <w:rFonts w:ascii="Arial" w:hAnsi="Arial" w:cs="Arial"/>
          <w:b/>
          <w:bCs/>
        </w:rPr>
      </w:pPr>
    </w:p>
    <w:p w14:paraId="25C3B83F" w14:textId="77777777" w:rsidR="00ED6FC7" w:rsidRDefault="00ED6FC7">
      <w:pPr>
        <w:jc w:val="center"/>
        <w:rPr>
          <w:rFonts w:ascii="Arial" w:hAnsi="Arial" w:cs="Arial"/>
          <w:b/>
          <w:bCs/>
        </w:rPr>
        <w:sectPr w:rsidR="00ED6FC7" w:rsidSect="00ED6FC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1134" w:bottom="1134" w:left="1134" w:header="720" w:footer="720" w:gutter="0"/>
          <w:cols w:space="720"/>
          <w:noEndnote/>
          <w:docGrid w:linePitch="272"/>
        </w:sectPr>
      </w:pPr>
    </w:p>
    <w:p w14:paraId="60800859" w14:textId="77777777" w:rsidR="0066688D" w:rsidRPr="00D2693D" w:rsidRDefault="00EE12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Table 4.  </w:t>
      </w:r>
      <w:r w:rsidR="0066688D" w:rsidRPr="00D2693D">
        <w:rPr>
          <w:rFonts w:ascii="Arial" w:hAnsi="Arial" w:cs="Arial"/>
          <w:b/>
          <w:bCs/>
        </w:rPr>
        <w:t>Details of any infractions committed</w:t>
      </w:r>
      <w:r w:rsidR="00EE6038">
        <w:rPr>
          <w:rFonts w:ascii="Arial" w:hAnsi="Arial" w:cs="Arial"/>
          <w:b/>
          <w:bCs/>
        </w:rPr>
        <w:t xml:space="preserve"> in 201</w:t>
      </w:r>
      <w:r w:rsidR="00461011">
        <w:rPr>
          <w:rFonts w:ascii="Arial" w:hAnsi="Arial" w:cs="Arial"/>
          <w:b/>
          <w:bCs/>
        </w:rPr>
        <w:t>8</w:t>
      </w:r>
      <w:r w:rsidR="00EE6038">
        <w:rPr>
          <w:rFonts w:ascii="Arial" w:hAnsi="Arial" w:cs="Arial"/>
          <w:b/>
          <w:bCs/>
        </w:rPr>
        <w:t xml:space="preserve"> (201</w:t>
      </w:r>
      <w:r w:rsidR="00461011">
        <w:rPr>
          <w:rFonts w:ascii="Arial" w:hAnsi="Arial" w:cs="Arial"/>
          <w:b/>
          <w:bCs/>
        </w:rPr>
        <w:t>8</w:t>
      </w:r>
      <w:r w:rsidR="00C5491C">
        <w:rPr>
          <w:rFonts w:ascii="Arial" w:hAnsi="Arial" w:cs="Arial"/>
          <w:b/>
          <w:bCs/>
        </w:rPr>
        <w:t>/</w:t>
      </w:r>
      <w:r w:rsidR="00461011">
        <w:rPr>
          <w:rFonts w:ascii="Arial" w:hAnsi="Arial" w:cs="Arial"/>
          <w:b/>
          <w:bCs/>
        </w:rPr>
        <w:t>19</w:t>
      </w:r>
      <w:r w:rsidR="00D83994">
        <w:rPr>
          <w:rFonts w:ascii="Arial" w:hAnsi="Arial" w:cs="Arial"/>
          <w:b/>
          <w:bCs/>
        </w:rPr>
        <w:t xml:space="preserve"> Antarctic season)</w:t>
      </w:r>
      <w:r w:rsidR="0066688D" w:rsidRPr="00D2693D">
        <w:rPr>
          <w:rFonts w:ascii="Arial" w:hAnsi="Arial" w:cs="Arial"/>
          <w:b/>
          <w:bCs/>
        </w:rPr>
        <w:t>. Please list whales by species. The action/penalty should be shown individually for each whale.</w:t>
      </w:r>
    </w:p>
    <w:p w14:paraId="2ACD38C4" w14:textId="77777777" w:rsidR="001710E3" w:rsidRDefault="001710E3">
      <w:pPr>
        <w:rPr>
          <w:rFonts w:ascii="Arial" w:hAnsi="Arial" w:cs="Arial"/>
          <w:b/>
          <w:bCs/>
        </w:rPr>
      </w:pPr>
    </w:p>
    <w:tbl>
      <w:tblPr>
        <w:tblW w:w="1532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42" w:type="dxa"/>
          <w:bottom w:w="57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454"/>
        <w:gridCol w:w="851"/>
        <w:gridCol w:w="1035"/>
        <w:gridCol w:w="1898"/>
        <w:gridCol w:w="4082"/>
        <w:gridCol w:w="4366"/>
        <w:gridCol w:w="995"/>
      </w:tblGrid>
      <w:tr w:rsidR="005E4303" w:rsidRPr="00D2693D" w14:paraId="13E0BC5F" w14:textId="77777777">
        <w:tc>
          <w:tcPr>
            <w:tcW w:w="567" w:type="dxa"/>
            <w:shd w:val="clear" w:color="auto" w:fill="CCFFFF"/>
            <w:vAlign w:val="center"/>
          </w:tcPr>
          <w:p w14:paraId="1E078967" w14:textId="77777777" w:rsidR="005E4303" w:rsidRPr="00EB4D15" w:rsidRDefault="005E4303" w:rsidP="00EB4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B4D1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077" w:type="dxa"/>
            <w:shd w:val="clear" w:color="auto" w:fill="CCFFFF"/>
            <w:vAlign w:val="center"/>
          </w:tcPr>
          <w:p w14:paraId="222EF1DC" w14:textId="77777777" w:rsidR="005E4303" w:rsidRPr="00D2693D" w:rsidRDefault="005E4303" w:rsidP="005E4303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Species</w:t>
            </w:r>
          </w:p>
        </w:tc>
        <w:tc>
          <w:tcPr>
            <w:tcW w:w="454" w:type="dxa"/>
            <w:shd w:val="clear" w:color="auto" w:fill="CCFFFF"/>
            <w:vAlign w:val="center"/>
          </w:tcPr>
          <w:p w14:paraId="7E015CA9" w14:textId="77777777" w:rsidR="005E4303" w:rsidRPr="00D2693D" w:rsidRDefault="005E4303" w:rsidP="005E4303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154CB423" w14:textId="77777777" w:rsidR="005E4303" w:rsidRPr="00D2693D" w:rsidRDefault="005E4303" w:rsidP="005E4303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Length</w:t>
            </w:r>
          </w:p>
        </w:tc>
        <w:tc>
          <w:tcPr>
            <w:tcW w:w="1035" w:type="dxa"/>
            <w:shd w:val="clear" w:color="auto" w:fill="CCFFFF"/>
            <w:vAlign w:val="center"/>
          </w:tcPr>
          <w:p w14:paraId="3AA75631" w14:textId="77777777" w:rsidR="005E4303" w:rsidRPr="00D2693D" w:rsidRDefault="005E4303" w:rsidP="005E4303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898" w:type="dxa"/>
            <w:shd w:val="clear" w:color="auto" w:fill="CCFFFF"/>
            <w:vAlign w:val="center"/>
          </w:tcPr>
          <w:p w14:paraId="40A26779" w14:textId="77777777" w:rsidR="005E4303" w:rsidRPr="00D420AE" w:rsidRDefault="005E4303" w:rsidP="005E4303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D2693D">
              <w:rPr>
                <w:rFonts w:ascii="Arial" w:hAnsi="Arial" w:cs="Arial"/>
                <w:b/>
                <w:bCs/>
              </w:rPr>
              <w:t>Infraction (specify)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4082" w:type="dxa"/>
            <w:shd w:val="clear" w:color="auto" w:fill="CCFFFF"/>
            <w:vAlign w:val="center"/>
          </w:tcPr>
          <w:p w14:paraId="31686659" w14:textId="77777777" w:rsidR="005E4303" w:rsidRPr="00D420AE" w:rsidRDefault="005E4303" w:rsidP="005E4303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D2693D">
              <w:rPr>
                <w:rFonts w:ascii="Arial" w:hAnsi="Arial" w:cs="Arial"/>
                <w:b/>
                <w:bCs/>
              </w:rPr>
              <w:t>Explanation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D2B3290" w14:textId="77777777" w:rsidR="005E4303" w:rsidRPr="00D420AE" w:rsidRDefault="005E4303" w:rsidP="005E4303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D2693D">
              <w:rPr>
                <w:rFonts w:ascii="Arial" w:hAnsi="Arial" w:cs="Arial"/>
                <w:b/>
                <w:bCs/>
              </w:rPr>
              <w:t>Penalty/Action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D3F63B4" w14:textId="77777777" w:rsidR="005E4303" w:rsidRPr="000A6ADF" w:rsidRDefault="005E4303" w:rsidP="005E430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</w:pPr>
            <w:r w:rsidRPr="000A6ADF">
              <w:rPr>
                <w:rFonts w:ascii="Arial Narrow" w:hAnsi="Arial Narrow" w:cs="Arial"/>
                <w:b/>
                <w:bCs/>
                <w:sz w:val="18"/>
                <w:szCs w:val="18"/>
              </w:rPr>
              <w:t>Investigation complete?</w:t>
            </w:r>
            <w:r w:rsidRPr="00D420AE">
              <w:rPr>
                <w:rFonts w:ascii="Arial Narrow" w:hAnsi="Arial Narrow" w:cs="Arial"/>
                <w:b/>
                <w:bCs/>
                <w:szCs w:val="18"/>
                <w:vertAlign w:val="superscript"/>
              </w:rPr>
              <w:t>4</w:t>
            </w:r>
          </w:p>
        </w:tc>
      </w:tr>
      <w:tr w:rsidR="005E4303" w:rsidRPr="00E03BBF" w14:paraId="59A61378" w14:textId="77777777">
        <w:trPr>
          <w:trHeight w:val="624"/>
        </w:trPr>
        <w:tc>
          <w:tcPr>
            <w:tcW w:w="567" w:type="dxa"/>
          </w:tcPr>
          <w:p w14:paraId="2FA74308" w14:textId="77777777" w:rsidR="005E4303" w:rsidRPr="00E03BBF" w:rsidRDefault="00EB4D15" w:rsidP="00EB4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77" w:type="dxa"/>
          </w:tcPr>
          <w:p w14:paraId="3EC35E6D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680A513D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EDB8299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762E27EE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63BEDB81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2BF7E26B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5FB5F4B1" w14:textId="77777777" w:rsidR="005E4303" w:rsidRPr="00E03BBF" w:rsidRDefault="005E4303" w:rsidP="005E430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627911A0" w14:textId="77777777" w:rsidR="005E4303" w:rsidRPr="00E03BBF" w:rsidRDefault="005E4303" w:rsidP="005E4303">
            <w:pPr>
              <w:rPr>
                <w:sz w:val="18"/>
                <w:szCs w:val="18"/>
              </w:rPr>
            </w:pPr>
          </w:p>
        </w:tc>
      </w:tr>
      <w:tr w:rsidR="005E4303" w:rsidRPr="00E03BBF" w14:paraId="2AD705AA" w14:textId="77777777">
        <w:trPr>
          <w:trHeight w:val="624"/>
        </w:trPr>
        <w:tc>
          <w:tcPr>
            <w:tcW w:w="567" w:type="dxa"/>
          </w:tcPr>
          <w:p w14:paraId="5345D575" w14:textId="77777777" w:rsidR="005E4303" w:rsidRPr="00E03BBF" w:rsidRDefault="00EB4D15" w:rsidP="00EB4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77" w:type="dxa"/>
          </w:tcPr>
          <w:p w14:paraId="391AD4CD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55629A82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2CE457E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7E4CCB8F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632A3684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657A52AC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20C27FD4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60AEBEB5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4303" w:rsidRPr="00E03BBF" w14:paraId="54EE91AD" w14:textId="77777777">
        <w:trPr>
          <w:trHeight w:val="624"/>
        </w:trPr>
        <w:tc>
          <w:tcPr>
            <w:tcW w:w="567" w:type="dxa"/>
          </w:tcPr>
          <w:p w14:paraId="1601116B" w14:textId="77777777" w:rsidR="005E4303" w:rsidRPr="00E03BBF" w:rsidRDefault="00EB4D15" w:rsidP="00EB4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77" w:type="dxa"/>
          </w:tcPr>
          <w:p w14:paraId="4205F45D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797C59FD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329546AE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23C56026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66064A99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1A68C3A6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402678A4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1EEF1468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4303" w:rsidRPr="00E03BBF" w14:paraId="3F3A1B82" w14:textId="77777777">
        <w:trPr>
          <w:trHeight w:val="624"/>
        </w:trPr>
        <w:tc>
          <w:tcPr>
            <w:tcW w:w="567" w:type="dxa"/>
          </w:tcPr>
          <w:p w14:paraId="5F578704" w14:textId="77777777" w:rsidR="005E4303" w:rsidRPr="00E03BBF" w:rsidRDefault="00EB4D15" w:rsidP="00EB4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77" w:type="dxa"/>
          </w:tcPr>
          <w:p w14:paraId="3BE3973E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252E09DB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23CD259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225E9E97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22F6BCE2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6EB8DC27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44E2AAE5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46C2EE3B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4303" w:rsidRPr="00E03BBF" w14:paraId="4AEC02E3" w14:textId="77777777">
        <w:trPr>
          <w:trHeight w:val="624"/>
        </w:trPr>
        <w:tc>
          <w:tcPr>
            <w:tcW w:w="567" w:type="dxa"/>
          </w:tcPr>
          <w:p w14:paraId="333E2E68" w14:textId="77777777" w:rsidR="005E4303" w:rsidRPr="00E03BBF" w:rsidRDefault="00EB4D15" w:rsidP="00EB4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77" w:type="dxa"/>
          </w:tcPr>
          <w:p w14:paraId="73871FFF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21E38023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FB773FD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2BE9905F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3A544FB9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4F83436C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79BE708E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19F0EE20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4303" w:rsidRPr="00E03BBF" w14:paraId="541E0A9A" w14:textId="77777777">
        <w:trPr>
          <w:trHeight w:val="624"/>
        </w:trPr>
        <w:tc>
          <w:tcPr>
            <w:tcW w:w="567" w:type="dxa"/>
          </w:tcPr>
          <w:p w14:paraId="5B37A052" w14:textId="77777777" w:rsidR="005E4303" w:rsidRPr="00E03BBF" w:rsidRDefault="00EB4D15" w:rsidP="00EB4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77" w:type="dxa"/>
          </w:tcPr>
          <w:p w14:paraId="000E4C2D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3F8CFA6B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E6FAAD3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3CF91A7F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3B7A5CAB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6041E07D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5A4E097B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7ECE8700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4303" w:rsidRPr="00E03BBF" w14:paraId="507AB0B1" w14:textId="77777777">
        <w:trPr>
          <w:trHeight w:val="624"/>
        </w:trPr>
        <w:tc>
          <w:tcPr>
            <w:tcW w:w="567" w:type="dxa"/>
          </w:tcPr>
          <w:p w14:paraId="1F899CAD" w14:textId="77777777" w:rsidR="005E4303" w:rsidRPr="00E03BBF" w:rsidRDefault="00EB4D15" w:rsidP="00EB4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077" w:type="dxa"/>
          </w:tcPr>
          <w:p w14:paraId="7D4C4D72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7343FBE2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222F57B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62302435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6BE9EBC1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0806378A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718D5650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56352935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4303" w:rsidRPr="00E03BBF" w14:paraId="43F714E1" w14:textId="77777777">
        <w:trPr>
          <w:trHeight w:val="624"/>
        </w:trPr>
        <w:tc>
          <w:tcPr>
            <w:tcW w:w="567" w:type="dxa"/>
          </w:tcPr>
          <w:p w14:paraId="0DD9595C" w14:textId="77777777" w:rsidR="005E4303" w:rsidRPr="00E03BBF" w:rsidRDefault="00EB4D15" w:rsidP="00EB4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077" w:type="dxa"/>
          </w:tcPr>
          <w:p w14:paraId="6645D6D7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204FEDB1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355E753F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03C4B27B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2BFFBBD4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0CD56EC3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7306F1E6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6C7AF432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8E8D92C" w14:textId="77777777" w:rsidR="00D420AE" w:rsidRPr="005E4303" w:rsidRDefault="00D420AE" w:rsidP="005E4303">
      <w:pPr>
        <w:spacing w:before="160"/>
        <w:rPr>
          <w:rFonts w:ascii="Arial" w:hAnsi="Arial" w:cs="Arial"/>
          <w:b/>
          <w:bCs/>
        </w:rPr>
      </w:pPr>
      <w:r w:rsidRPr="005E4303">
        <w:rPr>
          <w:rFonts w:ascii="Arial" w:hAnsi="Arial" w:cs="Arial"/>
          <w:b/>
          <w:bCs/>
          <w:vertAlign w:val="superscript"/>
        </w:rPr>
        <w:t>1</w:t>
      </w:r>
      <w:r w:rsidRPr="005E4303">
        <w:rPr>
          <w:rFonts w:ascii="Arial" w:hAnsi="Arial" w:cs="Arial"/>
          <w:b/>
          <w:bCs/>
        </w:rPr>
        <w:t xml:space="preserve"> e.g</w:t>
      </w:r>
      <w:r w:rsidR="00D2582F" w:rsidRPr="005E4303">
        <w:rPr>
          <w:rFonts w:ascii="Arial" w:hAnsi="Arial" w:cs="Arial"/>
          <w:b/>
          <w:bCs/>
        </w:rPr>
        <w:t>.</w:t>
      </w:r>
      <w:r w:rsidRPr="005E4303">
        <w:rPr>
          <w:rFonts w:ascii="Arial" w:hAnsi="Arial" w:cs="Arial"/>
          <w:b/>
          <w:bCs/>
        </w:rPr>
        <w:t xml:space="preserve"> prohibited species; quota over-run; lactating whale and calf; killing method; outside </w:t>
      </w:r>
      <w:proofErr w:type="gramStart"/>
      <w:r w:rsidRPr="005E4303">
        <w:rPr>
          <w:rFonts w:ascii="Arial" w:hAnsi="Arial" w:cs="Arial"/>
          <w:b/>
          <w:bCs/>
        </w:rPr>
        <w:t>legal size</w:t>
      </w:r>
      <w:proofErr w:type="gramEnd"/>
      <w:r w:rsidRPr="005E4303">
        <w:rPr>
          <w:rFonts w:ascii="Arial" w:hAnsi="Arial" w:cs="Arial"/>
          <w:b/>
          <w:bCs/>
        </w:rPr>
        <w:t xml:space="preserve"> limits</w:t>
      </w:r>
      <w:r w:rsidR="001B0D4D">
        <w:rPr>
          <w:rFonts w:ascii="Arial" w:hAnsi="Arial" w:cs="Arial"/>
          <w:b/>
          <w:bCs/>
        </w:rPr>
        <w:t>.</w:t>
      </w:r>
    </w:p>
    <w:p w14:paraId="17E05A3C" w14:textId="77777777" w:rsidR="00D420AE" w:rsidRPr="005E4303" w:rsidRDefault="00D420AE" w:rsidP="005E4303">
      <w:pPr>
        <w:spacing w:before="60"/>
        <w:rPr>
          <w:rFonts w:ascii="Arial" w:hAnsi="Arial" w:cs="Arial"/>
          <w:b/>
          <w:bCs/>
        </w:rPr>
      </w:pPr>
      <w:r w:rsidRPr="005E4303">
        <w:rPr>
          <w:rFonts w:ascii="Arial" w:hAnsi="Arial" w:cs="Arial"/>
          <w:b/>
          <w:bCs/>
          <w:vertAlign w:val="superscript"/>
        </w:rPr>
        <w:t>2</w:t>
      </w:r>
      <w:r w:rsidR="00D2582F" w:rsidRPr="005E4303">
        <w:rPr>
          <w:rFonts w:ascii="Arial" w:hAnsi="Arial" w:cs="Arial"/>
          <w:b/>
          <w:bCs/>
        </w:rPr>
        <w:t xml:space="preserve"> Please include location in addition to</w:t>
      </w:r>
      <w:r w:rsidRPr="005E4303">
        <w:rPr>
          <w:rFonts w:ascii="Arial" w:hAnsi="Arial" w:cs="Arial"/>
          <w:b/>
          <w:bCs/>
        </w:rPr>
        <w:t xml:space="preserve"> date and source of initial information</w:t>
      </w:r>
      <w:r w:rsidR="001B0D4D">
        <w:rPr>
          <w:rFonts w:ascii="Arial" w:hAnsi="Arial" w:cs="Arial"/>
          <w:b/>
          <w:bCs/>
        </w:rPr>
        <w:t>.</w:t>
      </w:r>
    </w:p>
    <w:p w14:paraId="14F25CFB" w14:textId="77777777" w:rsidR="00D420AE" w:rsidRPr="005E4303" w:rsidRDefault="00D420AE" w:rsidP="005E4303">
      <w:pPr>
        <w:spacing w:before="60"/>
        <w:rPr>
          <w:rFonts w:ascii="Arial" w:hAnsi="Arial" w:cs="Arial"/>
          <w:b/>
          <w:bCs/>
        </w:rPr>
      </w:pPr>
      <w:r w:rsidRPr="005E4303">
        <w:rPr>
          <w:rFonts w:ascii="Arial" w:hAnsi="Arial" w:cs="Arial"/>
          <w:b/>
          <w:bCs/>
          <w:vertAlign w:val="superscript"/>
        </w:rPr>
        <w:t>3</w:t>
      </w:r>
      <w:r w:rsidRPr="005E4303">
        <w:rPr>
          <w:rFonts w:ascii="Arial" w:hAnsi="Arial" w:cs="Arial"/>
          <w:b/>
          <w:bCs/>
        </w:rPr>
        <w:t xml:space="preserve"> Please include both monetary and no</w:t>
      </w:r>
      <w:r w:rsidR="0052585C" w:rsidRPr="005E4303">
        <w:rPr>
          <w:rFonts w:ascii="Arial" w:hAnsi="Arial" w:cs="Arial"/>
          <w:b/>
          <w:bCs/>
        </w:rPr>
        <w:t>n-monetary penal</w:t>
      </w:r>
      <w:r w:rsidRPr="005E4303">
        <w:rPr>
          <w:rFonts w:ascii="Arial" w:hAnsi="Arial" w:cs="Arial"/>
          <w:b/>
          <w:bCs/>
        </w:rPr>
        <w:t>ties.</w:t>
      </w:r>
    </w:p>
    <w:p w14:paraId="30E5D0F7" w14:textId="77777777" w:rsidR="00D420AE" w:rsidRPr="005E4303" w:rsidRDefault="00D420AE" w:rsidP="005E4303">
      <w:pPr>
        <w:spacing w:before="60"/>
        <w:rPr>
          <w:rFonts w:ascii="Arial" w:hAnsi="Arial" w:cs="Arial"/>
          <w:b/>
          <w:bCs/>
        </w:rPr>
      </w:pPr>
      <w:r w:rsidRPr="005E4303">
        <w:rPr>
          <w:rFonts w:ascii="Arial" w:hAnsi="Arial" w:cs="Arial"/>
          <w:b/>
          <w:bCs/>
          <w:vertAlign w:val="superscript"/>
        </w:rPr>
        <w:t>4</w:t>
      </w:r>
      <w:r w:rsidRPr="005E4303">
        <w:rPr>
          <w:rFonts w:ascii="Arial" w:hAnsi="Arial" w:cs="Arial"/>
          <w:b/>
          <w:bCs/>
        </w:rPr>
        <w:t xml:space="preserve"> If investigation is not complete, please indicate anticipated completion date</w:t>
      </w:r>
      <w:r w:rsidR="001B0D4D">
        <w:rPr>
          <w:rFonts w:ascii="Arial" w:hAnsi="Arial" w:cs="Arial"/>
          <w:b/>
          <w:bCs/>
        </w:rPr>
        <w:t>.</w:t>
      </w:r>
    </w:p>
    <w:p w14:paraId="7B8E6E04" w14:textId="77777777" w:rsidR="00347E47" w:rsidRPr="00D2693D" w:rsidRDefault="00347E47" w:rsidP="00347E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2"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Table 5.  </w:t>
      </w:r>
      <w:r w:rsidRPr="00D2693D">
        <w:rPr>
          <w:rFonts w:ascii="Arial" w:hAnsi="Arial" w:cs="Arial"/>
          <w:b/>
          <w:bCs/>
        </w:rPr>
        <w:t>Details of any</w:t>
      </w:r>
      <w:r w:rsidR="00D420AE">
        <w:rPr>
          <w:rFonts w:ascii="Arial" w:hAnsi="Arial" w:cs="Arial"/>
          <w:b/>
          <w:bCs/>
        </w:rPr>
        <w:t xml:space="preserve"> unresolved </w:t>
      </w:r>
      <w:r w:rsidRPr="00D2693D">
        <w:rPr>
          <w:rFonts w:ascii="Arial" w:hAnsi="Arial" w:cs="Arial"/>
          <w:b/>
          <w:bCs/>
        </w:rPr>
        <w:t>infractions committed</w:t>
      </w:r>
      <w:r>
        <w:rPr>
          <w:rFonts w:ascii="Arial" w:hAnsi="Arial" w:cs="Arial"/>
          <w:b/>
          <w:bCs/>
        </w:rPr>
        <w:t xml:space="preserve"> in previous years</w:t>
      </w:r>
      <w:r w:rsidR="00D420AE">
        <w:rPr>
          <w:rFonts w:ascii="Arial" w:hAnsi="Arial" w:cs="Arial"/>
          <w:b/>
          <w:bCs/>
        </w:rPr>
        <w:t xml:space="preserve"> and follow-up actions. </w:t>
      </w:r>
      <w:r>
        <w:rPr>
          <w:rFonts w:ascii="Arial" w:hAnsi="Arial" w:cs="Arial"/>
          <w:b/>
          <w:bCs/>
        </w:rPr>
        <w:t xml:space="preserve"> The year and No. should match the year in which the infraction was</w:t>
      </w:r>
      <w:r w:rsidR="000A6ADF">
        <w:rPr>
          <w:rFonts w:ascii="Arial" w:hAnsi="Arial" w:cs="Arial"/>
          <w:b/>
          <w:bCs/>
        </w:rPr>
        <w:t xml:space="preserve"> first</w:t>
      </w:r>
      <w:r>
        <w:rPr>
          <w:rFonts w:ascii="Arial" w:hAnsi="Arial" w:cs="Arial"/>
          <w:b/>
          <w:bCs/>
        </w:rPr>
        <w:t xml:space="preserve"> reported.</w:t>
      </w:r>
    </w:p>
    <w:p w14:paraId="221F8AF0" w14:textId="77777777" w:rsidR="00347E47" w:rsidRDefault="00347E47" w:rsidP="00347E47">
      <w:pPr>
        <w:rPr>
          <w:rFonts w:ascii="Arial" w:hAnsi="Arial" w:cs="Arial"/>
          <w:b/>
          <w:bCs/>
        </w:rPr>
      </w:pPr>
    </w:p>
    <w:tbl>
      <w:tblPr>
        <w:tblW w:w="1532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42" w:type="dxa"/>
          <w:bottom w:w="57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454"/>
        <w:gridCol w:w="851"/>
        <w:gridCol w:w="1035"/>
        <w:gridCol w:w="1898"/>
        <w:gridCol w:w="4082"/>
        <w:gridCol w:w="4366"/>
        <w:gridCol w:w="995"/>
      </w:tblGrid>
      <w:tr w:rsidR="005E4303" w:rsidRPr="00D2693D" w14:paraId="4502CBA5" w14:textId="77777777">
        <w:tc>
          <w:tcPr>
            <w:tcW w:w="567" w:type="dxa"/>
            <w:shd w:val="clear" w:color="auto" w:fill="CCFFFF"/>
            <w:vAlign w:val="center"/>
          </w:tcPr>
          <w:p w14:paraId="2F21D9DA" w14:textId="77777777" w:rsidR="005E4303" w:rsidRPr="005E4303" w:rsidRDefault="005E4303" w:rsidP="005E4303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5E4303">
              <w:rPr>
                <w:rFonts w:ascii="Arial Narrow" w:hAnsi="Arial Narrow" w:cs="Arial"/>
                <w:b/>
                <w:bCs/>
                <w:sz w:val="18"/>
              </w:rPr>
              <w:t>Year</w:t>
            </w:r>
          </w:p>
          <w:p w14:paraId="40AF50AB" w14:textId="77777777" w:rsidR="005E4303" w:rsidRPr="00D2693D" w:rsidRDefault="005E4303" w:rsidP="005E43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303">
              <w:rPr>
                <w:rFonts w:ascii="Arial Narrow" w:hAnsi="Arial Narrow" w:cs="Arial"/>
                <w:b/>
                <w:bCs/>
                <w:sz w:val="18"/>
              </w:rPr>
              <w:t>&amp; No.</w:t>
            </w:r>
          </w:p>
        </w:tc>
        <w:tc>
          <w:tcPr>
            <w:tcW w:w="1077" w:type="dxa"/>
            <w:shd w:val="clear" w:color="auto" w:fill="CCFFFF"/>
            <w:vAlign w:val="center"/>
          </w:tcPr>
          <w:p w14:paraId="20B68D1C" w14:textId="77777777" w:rsidR="005E4303" w:rsidRPr="00D2693D" w:rsidRDefault="005E4303" w:rsidP="005E4303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Species</w:t>
            </w:r>
          </w:p>
        </w:tc>
        <w:tc>
          <w:tcPr>
            <w:tcW w:w="454" w:type="dxa"/>
            <w:shd w:val="clear" w:color="auto" w:fill="CCFFFF"/>
            <w:vAlign w:val="center"/>
          </w:tcPr>
          <w:p w14:paraId="16502E9C" w14:textId="77777777" w:rsidR="005E4303" w:rsidRPr="00D2693D" w:rsidRDefault="005E4303" w:rsidP="005E4303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1D18DC6F" w14:textId="77777777" w:rsidR="005E4303" w:rsidRPr="00D2693D" w:rsidRDefault="005E4303" w:rsidP="005E4303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Length</w:t>
            </w:r>
          </w:p>
        </w:tc>
        <w:tc>
          <w:tcPr>
            <w:tcW w:w="1035" w:type="dxa"/>
            <w:shd w:val="clear" w:color="auto" w:fill="CCFFFF"/>
            <w:vAlign w:val="center"/>
          </w:tcPr>
          <w:p w14:paraId="5DCD45EB" w14:textId="77777777" w:rsidR="005E4303" w:rsidRPr="00D2693D" w:rsidRDefault="005E4303" w:rsidP="005E4303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93D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898" w:type="dxa"/>
            <w:shd w:val="clear" w:color="auto" w:fill="CCFFFF"/>
            <w:vAlign w:val="center"/>
          </w:tcPr>
          <w:p w14:paraId="27004009" w14:textId="77777777" w:rsidR="005E4303" w:rsidRPr="00D420AE" w:rsidRDefault="005E4303" w:rsidP="005E4303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D2693D">
              <w:rPr>
                <w:rFonts w:ascii="Arial" w:hAnsi="Arial" w:cs="Arial"/>
                <w:b/>
                <w:bCs/>
              </w:rPr>
              <w:t>Infraction (specify)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4082" w:type="dxa"/>
            <w:shd w:val="clear" w:color="auto" w:fill="CCFFFF"/>
            <w:vAlign w:val="center"/>
          </w:tcPr>
          <w:p w14:paraId="4FA54FD1" w14:textId="77777777" w:rsidR="005E4303" w:rsidRPr="00D420AE" w:rsidRDefault="005E4303" w:rsidP="005E4303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D2693D">
              <w:rPr>
                <w:rFonts w:ascii="Arial" w:hAnsi="Arial" w:cs="Arial"/>
                <w:b/>
                <w:bCs/>
              </w:rPr>
              <w:t>Explanation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3F3E7C2" w14:textId="77777777" w:rsidR="005E4303" w:rsidRPr="00D420AE" w:rsidRDefault="005E4303" w:rsidP="005E4303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D2693D">
              <w:rPr>
                <w:rFonts w:ascii="Arial" w:hAnsi="Arial" w:cs="Arial"/>
                <w:b/>
                <w:bCs/>
              </w:rPr>
              <w:t>Penalty/Action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F0EC75C" w14:textId="77777777" w:rsidR="005E4303" w:rsidRPr="000A6ADF" w:rsidRDefault="005E4303" w:rsidP="005E430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</w:pPr>
            <w:r w:rsidRPr="000A6ADF">
              <w:rPr>
                <w:rFonts w:ascii="Arial Narrow" w:hAnsi="Arial Narrow" w:cs="Arial"/>
                <w:b/>
                <w:bCs/>
                <w:sz w:val="18"/>
                <w:szCs w:val="18"/>
              </w:rPr>
              <w:t>Investigation complete?</w:t>
            </w:r>
            <w:r w:rsidRPr="00D420AE">
              <w:rPr>
                <w:rFonts w:ascii="Arial Narrow" w:hAnsi="Arial Narrow" w:cs="Arial"/>
                <w:b/>
                <w:bCs/>
                <w:szCs w:val="18"/>
                <w:vertAlign w:val="superscript"/>
              </w:rPr>
              <w:t>4</w:t>
            </w:r>
          </w:p>
        </w:tc>
      </w:tr>
      <w:tr w:rsidR="005E4303" w:rsidRPr="00E03BBF" w14:paraId="111DFC7C" w14:textId="77777777">
        <w:trPr>
          <w:trHeight w:val="624"/>
        </w:trPr>
        <w:tc>
          <w:tcPr>
            <w:tcW w:w="567" w:type="dxa"/>
          </w:tcPr>
          <w:p w14:paraId="174B4DC3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3EF2FCFE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0AE07D3C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1311BEB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3408FE42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580EF56E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50EA536D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488F6DF7" w14:textId="77777777" w:rsidR="005E4303" w:rsidRPr="00E03BBF" w:rsidRDefault="005E4303" w:rsidP="005E430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417A6FC0" w14:textId="77777777" w:rsidR="005E4303" w:rsidRPr="00E03BBF" w:rsidRDefault="005E4303" w:rsidP="005E4303">
            <w:pPr>
              <w:rPr>
                <w:sz w:val="18"/>
                <w:szCs w:val="18"/>
              </w:rPr>
            </w:pPr>
          </w:p>
        </w:tc>
      </w:tr>
      <w:tr w:rsidR="005E4303" w:rsidRPr="00E03BBF" w14:paraId="0263ECCA" w14:textId="77777777">
        <w:trPr>
          <w:trHeight w:val="624"/>
        </w:trPr>
        <w:tc>
          <w:tcPr>
            <w:tcW w:w="567" w:type="dxa"/>
          </w:tcPr>
          <w:p w14:paraId="466BCB75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30691A00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4B174B50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7B129AE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4298EE73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00007D62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2DD6D6A5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25F53AB5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4BD9ECF2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4303" w:rsidRPr="00E03BBF" w14:paraId="50391D5B" w14:textId="77777777">
        <w:trPr>
          <w:trHeight w:val="624"/>
        </w:trPr>
        <w:tc>
          <w:tcPr>
            <w:tcW w:w="567" w:type="dxa"/>
          </w:tcPr>
          <w:p w14:paraId="4E7FB1F0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13DA12A5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3009EEE0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81DE44A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7DCBA759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08DFF194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12437224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407E8B78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51B963DE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4303" w:rsidRPr="00E03BBF" w14:paraId="2B5B1B1F" w14:textId="77777777">
        <w:trPr>
          <w:trHeight w:val="624"/>
        </w:trPr>
        <w:tc>
          <w:tcPr>
            <w:tcW w:w="567" w:type="dxa"/>
          </w:tcPr>
          <w:p w14:paraId="3A280081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2BA8238A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6C683454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4AC7A7E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17E416E8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244F81BF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19315075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13E86AB4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565238D5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4303" w:rsidRPr="00E03BBF" w14:paraId="46A2615F" w14:textId="77777777">
        <w:trPr>
          <w:trHeight w:val="624"/>
        </w:trPr>
        <w:tc>
          <w:tcPr>
            <w:tcW w:w="567" w:type="dxa"/>
          </w:tcPr>
          <w:p w14:paraId="612C42A3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7A0540E7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3697C804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7E12315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130BD079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47495E8A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64BCB0E4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35DB1616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30EB1C1D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4303" w:rsidRPr="00E03BBF" w14:paraId="3DD70875" w14:textId="77777777">
        <w:trPr>
          <w:trHeight w:val="624"/>
        </w:trPr>
        <w:tc>
          <w:tcPr>
            <w:tcW w:w="567" w:type="dxa"/>
          </w:tcPr>
          <w:p w14:paraId="5E7E555F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2F9E11E0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5E209B96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3FDA1D6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54364823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417A45CD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0AD49035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17AD06B7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63E75C91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4303" w:rsidRPr="00E03BBF" w14:paraId="10CEDA5E" w14:textId="77777777">
        <w:trPr>
          <w:trHeight w:val="624"/>
        </w:trPr>
        <w:tc>
          <w:tcPr>
            <w:tcW w:w="567" w:type="dxa"/>
          </w:tcPr>
          <w:p w14:paraId="7D6C4BEA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3EA940ED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7E2C93BE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F2CE373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481E7D55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54BAF574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2367393C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4A0B8152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366D0E6A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4303" w:rsidRPr="00E03BBF" w14:paraId="74850026" w14:textId="77777777">
        <w:trPr>
          <w:trHeight w:val="624"/>
        </w:trPr>
        <w:tc>
          <w:tcPr>
            <w:tcW w:w="567" w:type="dxa"/>
          </w:tcPr>
          <w:p w14:paraId="6A9C042A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7E58AC0D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2ACD6509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4A9DCEB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14:paraId="238CE443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</w:tcPr>
          <w:p w14:paraId="6F1D9D5A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</w:tcPr>
          <w:p w14:paraId="5E2A7CAE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1EFE0A23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12D79BE9" w14:textId="77777777" w:rsidR="005E4303" w:rsidRPr="00E03BBF" w:rsidRDefault="005E4303" w:rsidP="005E430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D63AF16" w14:textId="77777777" w:rsidR="005D1AA3" w:rsidRPr="005E4303" w:rsidRDefault="005D1AA3" w:rsidP="005E4303">
      <w:pPr>
        <w:spacing w:before="160"/>
        <w:rPr>
          <w:rFonts w:ascii="Arial" w:hAnsi="Arial" w:cs="Arial"/>
          <w:b/>
          <w:bCs/>
        </w:rPr>
      </w:pPr>
      <w:r w:rsidRPr="005E4303">
        <w:rPr>
          <w:rFonts w:ascii="Arial" w:hAnsi="Arial" w:cs="Arial"/>
          <w:b/>
          <w:bCs/>
          <w:vertAlign w:val="superscript"/>
        </w:rPr>
        <w:t>1</w:t>
      </w:r>
      <w:r w:rsidRPr="005E4303">
        <w:rPr>
          <w:rFonts w:ascii="Arial" w:hAnsi="Arial" w:cs="Arial"/>
          <w:b/>
          <w:bCs/>
        </w:rPr>
        <w:t xml:space="preserve"> e.g. prohibited species; quota over-run; lactating whale and calf; killing method; outside </w:t>
      </w:r>
      <w:proofErr w:type="gramStart"/>
      <w:r w:rsidRPr="005E4303">
        <w:rPr>
          <w:rFonts w:ascii="Arial" w:hAnsi="Arial" w:cs="Arial"/>
          <w:b/>
          <w:bCs/>
        </w:rPr>
        <w:t>legal size</w:t>
      </w:r>
      <w:proofErr w:type="gramEnd"/>
      <w:r w:rsidRPr="005E4303">
        <w:rPr>
          <w:rFonts w:ascii="Arial" w:hAnsi="Arial" w:cs="Arial"/>
          <w:b/>
          <w:bCs/>
        </w:rPr>
        <w:t xml:space="preserve"> limits</w:t>
      </w:r>
      <w:r w:rsidR="001B0D4D">
        <w:rPr>
          <w:rFonts w:ascii="Arial" w:hAnsi="Arial" w:cs="Arial"/>
          <w:b/>
          <w:bCs/>
        </w:rPr>
        <w:t>.</w:t>
      </w:r>
    </w:p>
    <w:p w14:paraId="6440AD71" w14:textId="77777777" w:rsidR="005D1AA3" w:rsidRPr="005E4303" w:rsidRDefault="005D1AA3" w:rsidP="005E4303">
      <w:pPr>
        <w:spacing w:before="60"/>
        <w:rPr>
          <w:rFonts w:ascii="Arial" w:hAnsi="Arial" w:cs="Arial"/>
          <w:b/>
          <w:bCs/>
        </w:rPr>
      </w:pPr>
      <w:r w:rsidRPr="005E4303">
        <w:rPr>
          <w:rFonts w:ascii="Arial" w:hAnsi="Arial" w:cs="Arial"/>
          <w:b/>
          <w:bCs/>
          <w:vertAlign w:val="superscript"/>
        </w:rPr>
        <w:t>2</w:t>
      </w:r>
      <w:r w:rsidRPr="005E4303">
        <w:rPr>
          <w:rFonts w:ascii="Arial" w:hAnsi="Arial" w:cs="Arial"/>
          <w:b/>
          <w:bCs/>
        </w:rPr>
        <w:t xml:space="preserve"> Please include location in addition to date and source of initial information</w:t>
      </w:r>
      <w:r w:rsidR="001B0D4D">
        <w:rPr>
          <w:rFonts w:ascii="Arial" w:hAnsi="Arial" w:cs="Arial"/>
          <w:b/>
          <w:bCs/>
        </w:rPr>
        <w:t>.</w:t>
      </w:r>
    </w:p>
    <w:p w14:paraId="204AA8B6" w14:textId="77777777" w:rsidR="005D1AA3" w:rsidRPr="005E4303" w:rsidRDefault="005D1AA3" w:rsidP="005E4303">
      <w:pPr>
        <w:spacing w:before="60"/>
        <w:rPr>
          <w:rFonts w:ascii="Arial" w:hAnsi="Arial" w:cs="Arial"/>
          <w:b/>
          <w:bCs/>
        </w:rPr>
      </w:pPr>
      <w:r w:rsidRPr="005E4303">
        <w:rPr>
          <w:rFonts w:ascii="Arial" w:hAnsi="Arial" w:cs="Arial"/>
          <w:b/>
          <w:bCs/>
          <w:vertAlign w:val="superscript"/>
        </w:rPr>
        <w:t>3</w:t>
      </w:r>
      <w:r w:rsidRPr="005E4303">
        <w:rPr>
          <w:rFonts w:ascii="Arial" w:hAnsi="Arial" w:cs="Arial"/>
          <w:b/>
          <w:bCs/>
        </w:rPr>
        <w:t xml:space="preserve"> Please include both monetary and non-monetary penalties.</w:t>
      </w:r>
    </w:p>
    <w:p w14:paraId="6B370DBB" w14:textId="77777777" w:rsidR="005D1AA3" w:rsidRPr="005E4303" w:rsidRDefault="005D1AA3" w:rsidP="005E4303">
      <w:pPr>
        <w:spacing w:before="60"/>
        <w:rPr>
          <w:rFonts w:ascii="Arial" w:hAnsi="Arial" w:cs="Arial"/>
          <w:b/>
          <w:bCs/>
        </w:rPr>
      </w:pPr>
      <w:r w:rsidRPr="005E4303">
        <w:rPr>
          <w:rFonts w:ascii="Arial" w:hAnsi="Arial" w:cs="Arial"/>
          <w:b/>
          <w:bCs/>
          <w:vertAlign w:val="superscript"/>
        </w:rPr>
        <w:t>4</w:t>
      </w:r>
      <w:r w:rsidRPr="005E4303">
        <w:rPr>
          <w:rFonts w:ascii="Arial" w:hAnsi="Arial" w:cs="Arial"/>
          <w:b/>
          <w:bCs/>
        </w:rPr>
        <w:t xml:space="preserve"> If investigation is not complete, please indicate anticipated completion date</w:t>
      </w:r>
      <w:r w:rsidR="001B0D4D">
        <w:rPr>
          <w:rFonts w:ascii="Arial" w:hAnsi="Arial" w:cs="Arial"/>
          <w:b/>
          <w:bCs/>
        </w:rPr>
        <w:t>.</w:t>
      </w:r>
    </w:p>
    <w:p w14:paraId="3A16A0F1" w14:textId="77777777" w:rsidR="005D1AA3" w:rsidRPr="005E4303" w:rsidRDefault="005D1AA3" w:rsidP="00E03BBF">
      <w:pPr>
        <w:spacing w:before="100"/>
        <w:rPr>
          <w:rFonts w:ascii="Arial" w:hAnsi="Arial" w:cs="Arial"/>
          <w:b/>
          <w:bCs/>
          <w:vertAlign w:val="superscript"/>
        </w:rPr>
      </w:pPr>
    </w:p>
    <w:sectPr w:rsidR="005D1AA3" w:rsidRPr="005E4303" w:rsidSect="00ED6FC7">
      <w:pgSz w:w="16840" w:h="11907" w:orient="landscape" w:code="9"/>
      <w:pgMar w:top="1134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8D779" w14:textId="77777777" w:rsidR="00AB6599" w:rsidRDefault="00AB6599">
      <w:r>
        <w:separator/>
      </w:r>
    </w:p>
  </w:endnote>
  <w:endnote w:type="continuationSeparator" w:id="0">
    <w:p w14:paraId="7C4BCC83" w14:textId="77777777" w:rsidR="00AB6599" w:rsidRDefault="00A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Yu Gothic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Light">
    <w:altName w:val="Cambria"/>
    <w:panose1 w:val="020B0403030403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9AC6" w14:textId="77777777" w:rsidR="00EE6038" w:rsidRDefault="00EE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7B4F" w14:textId="77777777" w:rsidR="00EE6038" w:rsidRDefault="00EE6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D83E" w14:textId="77777777" w:rsidR="00EE6038" w:rsidRDefault="00EE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90D92" w14:textId="77777777" w:rsidR="00AB6599" w:rsidRDefault="00AB6599">
      <w:r>
        <w:separator/>
      </w:r>
    </w:p>
  </w:footnote>
  <w:footnote w:type="continuationSeparator" w:id="0">
    <w:p w14:paraId="2C9A28FC" w14:textId="77777777" w:rsidR="00AB6599" w:rsidRDefault="00AB6599">
      <w:r>
        <w:continuationSeparator/>
      </w:r>
    </w:p>
  </w:footnote>
  <w:footnote w:id="1">
    <w:p w14:paraId="426F238C" w14:textId="77777777" w:rsidR="00D83994" w:rsidRDefault="00D83994" w:rsidP="00ED6FC7">
      <w:pPr>
        <w:jc w:val="both"/>
      </w:pPr>
      <w:r>
        <w:rPr>
          <w:rStyle w:val="FootnoteReference"/>
        </w:rPr>
        <w:footnoteRef/>
      </w:r>
      <w:r>
        <w:t xml:space="preserve"> Use of this form is not compulsory.  However, Contracting Governments do have to fulfil their reporting obligations under Article IX.4 of the Convention.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0CE8" w14:textId="77777777" w:rsidR="00EE6038" w:rsidRDefault="00EE6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1969" w14:textId="77777777" w:rsidR="00EE6038" w:rsidRDefault="00EE6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77E2" w14:textId="77777777" w:rsidR="00EE6038" w:rsidRDefault="00EE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21A98"/>
    <w:multiLevelType w:val="hybridMultilevel"/>
    <w:tmpl w:val="D0BE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36"/>
    <w:rsid w:val="00055BE8"/>
    <w:rsid w:val="000A6ADF"/>
    <w:rsid w:val="000F3FCB"/>
    <w:rsid w:val="001710E3"/>
    <w:rsid w:val="001B0D4D"/>
    <w:rsid w:val="00251EF0"/>
    <w:rsid w:val="002F25D2"/>
    <w:rsid w:val="00347E47"/>
    <w:rsid w:val="003B0672"/>
    <w:rsid w:val="003B1D36"/>
    <w:rsid w:val="003E629E"/>
    <w:rsid w:val="00461011"/>
    <w:rsid w:val="004C0400"/>
    <w:rsid w:val="004C11AD"/>
    <w:rsid w:val="005136D2"/>
    <w:rsid w:val="0052585C"/>
    <w:rsid w:val="00597416"/>
    <w:rsid w:val="005B4BEF"/>
    <w:rsid w:val="005D1AA3"/>
    <w:rsid w:val="005E1651"/>
    <w:rsid w:val="005E4303"/>
    <w:rsid w:val="00645A5A"/>
    <w:rsid w:val="00664EFA"/>
    <w:rsid w:val="0066688D"/>
    <w:rsid w:val="00671115"/>
    <w:rsid w:val="00677734"/>
    <w:rsid w:val="006F1B98"/>
    <w:rsid w:val="007213FD"/>
    <w:rsid w:val="0074064F"/>
    <w:rsid w:val="00812DC0"/>
    <w:rsid w:val="00841072"/>
    <w:rsid w:val="00891ABD"/>
    <w:rsid w:val="008C6F09"/>
    <w:rsid w:val="00A5602F"/>
    <w:rsid w:val="00A5778E"/>
    <w:rsid w:val="00AB6599"/>
    <w:rsid w:val="00B80164"/>
    <w:rsid w:val="00C13FBE"/>
    <w:rsid w:val="00C474A8"/>
    <w:rsid w:val="00C5491C"/>
    <w:rsid w:val="00C6656D"/>
    <w:rsid w:val="00C668F0"/>
    <w:rsid w:val="00D00FA8"/>
    <w:rsid w:val="00D046A5"/>
    <w:rsid w:val="00D2582F"/>
    <w:rsid w:val="00D2693D"/>
    <w:rsid w:val="00D420AE"/>
    <w:rsid w:val="00D83994"/>
    <w:rsid w:val="00D84960"/>
    <w:rsid w:val="00E03BBF"/>
    <w:rsid w:val="00E965ED"/>
    <w:rsid w:val="00EB4D15"/>
    <w:rsid w:val="00EB6F9D"/>
    <w:rsid w:val="00ED228E"/>
    <w:rsid w:val="00ED6FC7"/>
    <w:rsid w:val="00EE1299"/>
    <w:rsid w:val="00EE532A"/>
    <w:rsid w:val="00EE6038"/>
    <w:rsid w:val="00F168DC"/>
    <w:rsid w:val="00F74A63"/>
    <w:rsid w:val="00F940E8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D4B991"/>
  <w15:chartTrackingRefBased/>
  <w15:docId w15:val="{64CF52EB-43D6-4D4E-BA1B-868BF905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next w:val="BodyText"/>
    <w:qFormat/>
    <w:pPr>
      <w:spacing w:before="120" w:after="120"/>
      <w:jc w:val="center"/>
      <w:outlineLvl w:val="0"/>
    </w:pPr>
    <w:rPr>
      <w:b/>
      <w:caps/>
      <w:noProof/>
      <w:color w:val="000000"/>
      <w:kern w:val="28"/>
      <w:lang w:eastAsia="en-US"/>
    </w:rPr>
  </w:style>
  <w:style w:type="paragraph" w:styleId="Heading2">
    <w:name w:val="heading 2"/>
    <w:next w:val="BodyText"/>
    <w:qFormat/>
    <w:pPr>
      <w:keepNext/>
      <w:outlineLvl w:val="1"/>
    </w:pPr>
    <w:rPr>
      <w:b/>
      <w:noProof/>
      <w:color w:val="000000"/>
      <w:lang w:eastAsia="en-US"/>
    </w:rPr>
  </w:style>
  <w:style w:type="paragraph" w:styleId="Heading3">
    <w:name w:val="heading 3"/>
    <w:basedOn w:val="Normal"/>
    <w:next w:val="BodyText"/>
    <w:qFormat/>
    <w:pPr>
      <w:keepNext/>
      <w:outlineLvl w:val="2"/>
    </w:pPr>
    <w:rPr>
      <w:i/>
      <w:color w:val="000000"/>
    </w:rPr>
  </w:style>
  <w:style w:type="paragraph" w:styleId="Heading4">
    <w:name w:val="heading 4"/>
    <w:basedOn w:val="Normal"/>
    <w:next w:val="BodyText"/>
    <w:qFormat/>
    <w:pPr>
      <w:keepNext/>
      <w:outlineLvl w:val="3"/>
    </w:pPr>
    <w:rPr>
      <w:b/>
      <w:caps/>
      <w:color w:val="000000"/>
      <w:sz w:val="16"/>
    </w:rPr>
  </w:style>
  <w:style w:type="paragraph" w:styleId="Heading5">
    <w:name w:val="heading 5"/>
    <w:basedOn w:val="Heading4"/>
    <w:next w:val="BodyText"/>
    <w:qFormat/>
    <w:pPr>
      <w:outlineLvl w:val="4"/>
    </w:pPr>
    <w:rPr>
      <w:b w:val="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00"/>
      <w:jc w:val="both"/>
    </w:pPr>
  </w:style>
  <w:style w:type="paragraph" w:customStyle="1" w:styleId="Reflist">
    <w:name w:val="Reflist"/>
    <w:basedOn w:val="BodyText"/>
    <w:pPr>
      <w:keepLines/>
      <w:spacing w:after="120"/>
      <w:ind w:left="113" w:hanging="113"/>
    </w:pPr>
    <w:rPr>
      <w:sz w:val="16"/>
    </w:rPr>
  </w:style>
  <w:style w:type="paragraph" w:styleId="Title">
    <w:name w:val="Title"/>
    <w:basedOn w:val="Normal"/>
    <w:next w:val="Normal"/>
    <w:qFormat/>
    <w:pPr>
      <w:widowControl w:val="0"/>
      <w:spacing w:before="240" w:after="240"/>
      <w:jc w:val="center"/>
    </w:pPr>
    <w:rPr>
      <w:rFonts w:ascii="Californian FB" w:hAnsi="Californian FB"/>
      <w:b/>
      <w:noProof/>
      <w:kern w:val="192"/>
      <w:sz w:val="36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841072"/>
  </w:style>
  <w:style w:type="paragraph" w:customStyle="1" w:styleId="AbstractTitle">
    <w:name w:val="AbstractTitle"/>
    <w:basedOn w:val="Normal"/>
    <w:pPr>
      <w:spacing w:after="80"/>
      <w:jc w:val="both"/>
    </w:pPr>
    <w:rPr>
      <w:b/>
      <w:bCs/>
      <w:noProof/>
    </w:rPr>
  </w:style>
  <w:style w:type="paragraph" w:customStyle="1" w:styleId="AuthorNames">
    <w:name w:val="Author Names"/>
    <w:basedOn w:val="Normal"/>
    <w:pPr>
      <w:spacing w:after="80"/>
      <w:jc w:val="both"/>
    </w:pPr>
    <w:rPr>
      <w:smallCaps/>
      <w:noProof/>
    </w:rPr>
  </w:style>
  <w:style w:type="paragraph" w:customStyle="1" w:styleId="Authoraddress">
    <w:name w:val="Author address"/>
    <w:basedOn w:val="Normal"/>
    <w:pPr>
      <w:spacing w:after="80"/>
      <w:jc w:val="both"/>
    </w:pPr>
    <w:rPr>
      <w:i/>
      <w:iCs/>
      <w:noProof/>
    </w:rPr>
  </w:style>
  <w:style w:type="character" w:styleId="FootnoteReference">
    <w:name w:val="footnote reference"/>
    <w:semiHidden/>
    <w:rsid w:val="00841072"/>
    <w:rPr>
      <w:vertAlign w:val="superscript"/>
    </w:rPr>
  </w:style>
  <w:style w:type="paragraph" w:styleId="BalloonText">
    <w:name w:val="Balloon Text"/>
    <w:basedOn w:val="Normal"/>
    <w:link w:val="BalloonTextChar"/>
    <w:rsid w:val="00ED6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6FC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00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0FA8"/>
    <w:rPr>
      <w:lang w:eastAsia="en-US"/>
    </w:rPr>
  </w:style>
  <w:style w:type="paragraph" w:styleId="Footer">
    <w:name w:val="footer"/>
    <w:basedOn w:val="Normal"/>
    <w:link w:val="FooterChar"/>
    <w:rsid w:val="00D00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F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cretariat@iwc.i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wc.int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ecretariat@iwc.int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C68876B966A43B2A9ADDC089AB7D9" ma:contentTypeVersion="5" ma:contentTypeDescription="Create a new document." ma:contentTypeScope="" ma:versionID="f6746debcafc0b4df293c5c5ba748d6e">
  <xsd:schema xmlns:xsd="http://www.w3.org/2001/XMLSchema" xmlns:xs="http://www.w3.org/2001/XMLSchema" xmlns:p="http://schemas.microsoft.com/office/2006/metadata/properties" xmlns:ns2="a8365f2c-191e-45e4-8ba2-2d123466cf0e" targetNamespace="http://schemas.microsoft.com/office/2006/metadata/properties" ma:root="true" ma:fieldsID="5760ea9f173370f561b58ec3f2cc6ff4" ns2:_="">
    <xsd:import namespace="a8365f2c-191e-45e4-8ba2-2d123466c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65f2c-191e-45e4-8ba2-2d123466c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26401-4284-411A-B142-8EAD95EFD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65f2c-191e-45e4-8ba2-2d123466c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4BEB0-E0B0-40FB-92F3-322D8C71A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C8704-3328-474A-AE12-41A75C3C72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2816</CharactersWithSpaces>
  <SharedDoc>false</SharedDoc>
  <HLinks>
    <vt:vector size="18" baseType="variant">
      <vt:variant>
        <vt:i4>8126541</vt:i4>
      </vt:variant>
      <vt:variant>
        <vt:i4>6</vt:i4>
      </vt:variant>
      <vt:variant>
        <vt:i4>0</vt:i4>
      </vt:variant>
      <vt:variant>
        <vt:i4>5</vt:i4>
      </vt:variant>
      <vt:variant>
        <vt:lpwstr>mailto:Secretariat@iwc.int</vt:lpwstr>
      </vt:variant>
      <vt:variant>
        <vt:lpwstr/>
      </vt:variant>
      <vt:variant>
        <vt:i4>3932263</vt:i4>
      </vt:variant>
      <vt:variant>
        <vt:i4>3</vt:i4>
      </vt:variant>
      <vt:variant>
        <vt:i4>0</vt:i4>
      </vt:variant>
      <vt:variant>
        <vt:i4>5</vt:i4>
      </vt:variant>
      <vt:variant>
        <vt:lpwstr>http://www.iwc.int/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mailto:secretariat@iwc.int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 O Donnabhain</dc:creator>
  <cp:keywords/>
  <dc:description/>
  <cp:lastModifiedBy>Mark Tandy</cp:lastModifiedBy>
  <cp:revision>2</cp:revision>
  <cp:lastPrinted>2019-04-25T11:15:00Z</cp:lastPrinted>
  <dcterms:created xsi:type="dcterms:W3CDTF">2019-04-25T14:48:00Z</dcterms:created>
  <dcterms:modified xsi:type="dcterms:W3CDTF">2019-04-25T14:48:00Z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44b739-b2d1-406b-8b5a-70acca68ed23_Enabled">
    <vt:lpwstr>True</vt:lpwstr>
  </property>
  <property fmtid="{D5CDD505-2E9C-101B-9397-08002B2CF9AE}" pid="3" name="MSIP_Label_2344b739-b2d1-406b-8b5a-70acca68ed23_SiteId">
    <vt:lpwstr>213c9bee-3a19-4f64-9713-88e31435309a</vt:lpwstr>
  </property>
  <property fmtid="{D5CDD505-2E9C-101B-9397-08002B2CF9AE}" pid="4" name="MSIP_Label_2344b739-b2d1-406b-8b5a-70acca68ed23_Ref">
    <vt:lpwstr>https://api.informationprotection.azure.com/api/213c9bee-3a19-4f64-9713-88e31435309a</vt:lpwstr>
  </property>
  <property fmtid="{D5CDD505-2E9C-101B-9397-08002B2CF9AE}" pid="5" name="MSIP_Label_2344b739-b2d1-406b-8b5a-70acca68ed23_Owner">
    <vt:lpwstr>julie.creek@iwc.int</vt:lpwstr>
  </property>
  <property fmtid="{D5CDD505-2E9C-101B-9397-08002B2CF9AE}" pid="6" name="MSIP_Label_2344b739-b2d1-406b-8b5a-70acca68ed23_SetDate">
    <vt:lpwstr>2018-04-11T14:03:53.7097696+01:00</vt:lpwstr>
  </property>
  <property fmtid="{D5CDD505-2E9C-101B-9397-08002B2CF9AE}" pid="7" name="MSIP_Label_2344b739-b2d1-406b-8b5a-70acca68ed23_Name">
    <vt:lpwstr>General</vt:lpwstr>
  </property>
  <property fmtid="{D5CDD505-2E9C-101B-9397-08002B2CF9AE}" pid="8" name="MSIP_Label_2344b739-b2d1-406b-8b5a-70acca68ed23_Application">
    <vt:lpwstr>Microsoft Azure Information Protection</vt:lpwstr>
  </property>
  <property fmtid="{D5CDD505-2E9C-101B-9397-08002B2CF9AE}" pid="9" name="MSIP_Label_2344b739-b2d1-406b-8b5a-70acca68ed2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0x0101005E1C68876B966A43B2A9ADDC089AB7D9</vt:lpwstr>
  </property>
</Properties>
</file>